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黑体"/>
          <w:b/>
          <w:bCs/>
          <w:sz w:val="32"/>
          <w:szCs w:val="32"/>
          <w:highlight w:val="none"/>
          <w:u w:val="single"/>
        </w:rPr>
      </w:pPr>
      <w:r>
        <w:rPr>
          <w:rFonts w:hint="eastAsia" w:ascii="Times New Roman" w:hAnsi="Times New Roman" w:eastAsia="仿宋"/>
          <w:b/>
          <w:bCs/>
          <w:sz w:val="32"/>
          <w:szCs w:val="32"/>
          <w:highlight w:val="none"/>
        </w:rPr>
        <w:t>核心业务系统容灾能力建设项目03标包</w:t>
      </w:r>
      <w:r>
        <w:rPr>
          <w:rFonts w:ascii="Times New Roman" w:hAnsi="Times New Roman" w:eastAsia="仿宋"/>
          <w:b/>
          <w:bCs/>
          <w:sz w:val="32"/>
          <w:szCs w:val="32"/>
          <w:highlight w:val="none"/>
        </w:rPr>
        <w:t>招标公告</w:t>
      </w:r>
    </w:p>
    <w:p>
      <w:pPr>
        <w:pStyle w:val="3"/>
        <w:spacing w:before="0" w:after="0" w:line="360" w:lineRule="auto"/>
        <w:rPr>
          <w:rFonts w:ascii="Times New Roman" w:hAnsi="Times New Roman" w:eastAsia="仿宋"/>
          <w:highlight w:val="none"/>
        </w:rPr>
      </w:pPr>
      <w:bookmarkStart w:id="0" w:name="_Toc25815"/>
      <w:bookmarkStart w:id="1" w:name="_Toc13283"/>
      <w:bookmarkStart w:id="2" w:name="_Toc10622"/>
      <w:bookmarkStart w:id="3" w:name="_Toc19312"/>
      <w:bookmarkStart w:id="4" w:name="_Toc6383"/>
      <w:bookmarkStart w:id="5" w:name="_Toc22903"/>
      <w:bookmarkStart w:id="6" w:name="_Toc26146"/>
      <w:bookmarkStart w:id="7" w:name="_Toc28908"/>
      <w:bookmarkStart w:id="8" w:name="_Toc10879"/>
      <w:bookmarkStart w:id="9" w:name="_Toc151393372"/>
      <w:r>
        <w:rPr>
          <w:rFonts w:hint="eastAsia" w:ascii="Times New Roman" w:hAnsi="Times New Roman" w:eastAsia="仿宋"/>
          <w:highlight w:val="none"/>
        </w:rPr>
        <w:t>1.招标条件</w:t>
      </w:r>
      <w:bookmarkEnd w:id="0"/>
      <w:bookmarkEnd w:id="1"/>
      <w:bookmarkEnd w:id="2"/>
      <w:bookmarkEnd w:id="3"/>
      <w:bookmarkEnd w:id="4"/>
      <w:bookmarkEnd w:id="5"/>
      <w:bookmarkEnd w:id="6"/>
      <w:bookmarkEnd w:id="7"/>
      <w:bookmarkEnd w:id="8"/>
      <w:bookmarkEnd w:id="9"/>
    </w:p>
    <w:p>
      <w:pPr>
        <w:spacing w:line="360" w:lineRule="auto"/>
        <w:ind w:firstLine="480" w:firstLineChars="200"/>
        <w:rPr>
          <w:rFonts w:ascii="Times New Roman"/>
          <w:szCs w:val="24"/>
          <w:highlight w:val="none"/>
        </w:rPr>
      </w:pPr>
      <w:bookmarkStart w:id="10" w:name="_Toc2037"/>
      <w:bookmarkStart w:id="11" w:name="_Toc21848"/>
      <w:bookmarkStart w:id="12" w:name="_Toc12572"/>
      <w:bookmarkStart w:id="13" w:name="_Toc28404"/>
      <w:r>
        <w:rPr>
          <w:rFonts w:hint="eastAsia" w:ascii="Times New Roman" w:hAnsi="Times New Roman" w:eastAsia="仿宋"/>
          <w:sz w:val="24"/>
          <w:szCs w:val="24"/>
          <w:highlight w:val="none"/>
        </w:rPr>
        <w:t>1.1 招标人：安徽合力股份有限公司</w:t>
      </w:r>
    </w:p>
    <w:p>
      <w:pPr>
        <w:spacing w:line="360" w:lineRule="auto"/>
        <w:ind w:firstLine="480" w:firstLineChars="200"/>
        <w:rPr>
          <w:rFonts w:ascii="Times New Roman" w:eastAsia="仿宋"/>
          <w:szCs w:val="24"/>
          <w:highlight w:val="none"/>
          <w:u w:val="single"/>
        </w:rPr>
      </w:pPr>
      <w:r>
        <w:rPr>
          <w:rFonts w:hint="eastAsia" w:ascii="Times New Roman" w:hAnsi="Times New Roman" w:eastAsia="仿宋"/>
          <w:sz w:val="24"/>
          <w:szCs w:val="24"/>
          <w:highlight w:val="none"/>
        </w:rPr>
        <w:t>1.2 招标代理机构：安徽省招标集团股份有限公司</w:t>
      </w:r>
    </w:p>
    <w:p>
      <w:pPr>
        <w:spacing w:line="360" w:lineRule="auto"/>
        <w:ind w:firstLine="480" w:firstLineChars="200"/>
        <w:rPr>
          <w:rFonts w:hint="eastAsia" w:ascii="Times New Roman" w:eastAsia="仿宋"/>
          <w:szCs w:val="24"/>
          <w:highlight w:val="none"/>
        </w:rPr>
      </w:pPr>
      <w:r>
        <w:rPr>
          <w:rFonts w:hint="eastAsia" w:ascii="Times New Roman" w:hAnsi="Times New Roman" w:eastAsia="仿宋"/>
          <w:sz w:val="24"/>
          <w:szCs w:val="24"/>
          <w:highlight w:val="none"/>
        </w:rPr>
        <w:t>1.3</w:t>
      </w:r>
      <w:r>
        <w:rPr>
          <w:rFonts w:hint="eastAsia" w:ascii="Times New Roman" w:hAnsi="Times New Roman" w:eastAsia="仿宋"/>
          <w:sz w:val="24"/>
          <w:szCs w:val="24"/>
          <w:highlight w:val="none"/>
          <w:lang w:val="en-US" w:eastAsia="zh-CN"/>
        </w:rPr>
        <w:t xml:space="preserve"> </w:t>
      </w:r>
      <w:r>
        <w:rPr>
          <w:rFonts w:hint="eastAsia" w:ascii="Times New Roman" w:hAnsi="Times New Roman" w:eastAsia="仿宋"/>
          <w:sz w:val="24"/>
          <w:szCs w:val="24"/>
          <w:highlight w:val="none"/>
        </w:rPr>
        <w:t>招标项目名称：核心业务系统容灾能力建设项目</w:t>
      </w:r>
    </w:p>
    <w:p>
      <w:pPr>
        <w:spacing w:line="360" w:lineRule="auto"/>
        <w:ind w:firstLine="480" w:firstLineChars="200"/>
        <w:rPr>
          <w:rFonts w:ascii="Times New Roman" w:eastAsia="仿宋"/>
          <w:szCs w:val="24"/>
          <w:highlight w:val="none"/>
        </w:rPr>
      </w:pPr>
      <w:r>
        <w:rPr>
          <w:rFonts w:hint="eastAsia" w:ascii="Times New Roman" w:hAnsi="Times New Roman" w:eastAsia="仿宋"/>
          <w:sz w:val="24"/>
          <w:szCs w:val="24"/>
          <w:highlight w:val="none"/>
        </w:rPr>
        <w:t>1.4 资金来源：自筹资金</w:t>
      </w:r>
    </w:p>
    <w:p>
      <w:pPr>
        <w:spacing w:line="360" w:lineRule="auto"/>
        <w:ind w:firstLine="480" w:firstLineChars="200"/>
        <w:rPr>
          <w:rFonts w:ascii="Times New Roman" w:eastAsia="仿宋"/>
          <w:szCs w:val="24"/>
          <w:highlight w:val="none"/>
          <w:u w:val="single"/>
        </w:rPr>
      </w:pPr>
      <w:r>
        <w:rPr>
          <w:rFonts w:hint="eastAsia" w:ascii="Times New Roman" w:hAnsi="Times New Roman" w:eastAsia="仿宋"/>
          <w:sz w:val="24"/>
          <w:szCs w:val="24"/>
          <w:highlight w:val="none"/>
        </w:rPr>
        <w:t>1.5 项目出资比例：100%</w:t>
      </w:r>
    </w:p>
    <w:p>
      <w:pPr>
        <w:tabs>
          <w:tab w:val="left" w:pos="6271"/>
        </w:tabs>
        <w:spacing w:line="360" w:lineRule="auto"/>
        <w:ind w:firstLine="480" w:firstLineChars="200"/>
        <w:rPr>
          <w:rFonts w:hint="eastAsia" w:ascii="Times New Roman" w:eastAsia="仿宋"/>
          <w:szCs w:val="24"/>
          <w:highlight w:val="none"/>
          <w:u w:val="single"/>
        </w:rPr>
      </w:pPr>
      <w:r>
        <w:rPr>
          <w:rFonts w:hint="eastAsia" w:ascii="Times New Roman" w:hAnsi="Times New Roman" w:eastAsia="仿宋"/>
          <w:sz w:val="24"/>
          <w:szCs w:val="24"/>
          <w:highlight w:val="none"/>
        </w:rPr>
        <w:t>1.6 资金落实情况：已落实</w:t>
      </w:r>
      <w:r>
        <w:rPr>
          <w:rFonts w:hint="eastAsia" w:ascii="Times New Roman" w:hAnsi="Times New Roman" w:eastAsia="仿宋"/>
          <w:sz w:val="24"/>
          <w:szCs w:val="24"/>
          <w:highlight w:val="none"/>
        </w:rPr>
        <w:tab/>
      </w:r>
    </w:p>
    <w:p>
      <w:pPr>
        <w:pStyle w:val="3"/>
        <w:spacing w:before="0" w:after="0" w:line="360" w:lineRule="auto"/>
        <w:rPr>
          <w:rFonts w:ascii="Times New Roman" w:hAnsi="Times New Roman" w:eastAsia="仿宋"/>
          <w:highlight w:val="none"/>
        </w:rPr>
      </w:pPr>
      <w:bookmarkStart w:id="14" w:name="_Toc6237"/>
      <w:bookmarkStart w:id="15" w:name="_Toc1141"/>
      <w:bookmarkStart w:id="16" w:name="_Toc13326"/>
      <w:bookmarkStart w:id="17" w:name="_Toc9254"/>
      <w:bookmarkStart w:id="18" w:name="_Toc15646"/>
      <w:bookmarkStart w:id="19" w:name="_Toc27331"/>
      <w:bookmarkStart w:id="20" w:name="_Toc151393373"/>
      <w:r>
        <w:rPr>
          <w:rFonts w:hint="eastAsia" w:ascii="Times New Roman" w:hAnsi="Times New Roman" w:eastAsia="仿宋"/>
          <w:highlight w:val="none"/>
        </w:rPr>
        <w:t>2.项目概况与招标范围</w:t>
      </w:r>
      <w:bookmarkEnd w:id="10"/>
      <w:bookmarkEnd w:id="11"/>
      <w:bookmarkEnd w:id="12"/>
      <w:bookmarkEnd w:id="13"/>
      <w:bookmarkEnd w:id="14"/>
      <w:bookmarkEnd w:id="15"/>
      <w:bookmarkEnd w:id="16"/>
      <w:bookmarkEnd w:id="17"/>
      <w:bookmarkEnd w:id="18"/>
      <w:bookmarkEnd w:id="19"/>
      <w:bookmarkEnd w:id="20"/>
    </w:p>
    <w:p>
      <w:pPr>
        <w:spacing w:line="360" w:lineRule="auto"/>
        <w:ind w:firstLine="480" w:firstLineChars="200"/>
        <w:rPr>
          <w:rFonts w:ascii="Times New Roman" w:hAnsi="Times New Roman" w:eastAsia="仿宋"/>
          <w:sz w:val="24"/>
          <w:szCs w:val="24"/>
          <w:highlight w:val="none"/>
        </w:rPr>
      </w:pPr>
      <w:r>
        <w:rPr>
          <w:rFonts w:hint="eastAsia" w:ascii="Times New Roman" w:hAnsi="Times New Roman" w:eastAsia="仿宋"/>
          <w:sz w:val="24"/>
          <w:szCs w:val="24"/>
          <w:highlight w:val="none"/>
        </w:rPr>
        <w:t>2.1招标项目编号：</w:t>
      </w:r>
      <w:r>
        <w:rPr>
          <w:rFonts w:hint="eastAsia" w:ascii="Times New Roman" w:hAnsi="Times New Roman" w:eastAsia="仿宋"/>
          <w:sz w:val="24"/>
          <w:szCs w:val="24"/>
          <w:highlight w:val="none"/>
          <w:lang w:eastAsia="zh-CN"/>
        </w:rPr>
        <w:t>GN2024-07-3411</w:t>
      </w:r>
      <w:r>
        <w:rPr>
          <w:rFonts w:hint="eastAsia" w:ascii="Times New Roman" w:hAnsi="Times New Roman" w:eastAsia="仿宋"/>
          <w:sz w:val="24"/>
          <w:szCs w:val="24"/>
          <w:highlight w:val="none"/>
        </w:rPr>
        <w:t>/03</w:t>
      </w:r>
    </w:p>
    <w:p>
      <w:pPr>
        <w:spacing w:line="360" w:lineRule="auto"/>
        <w:ind w:firstLine="480" w:firstLineChars="200"/>
        <w:rPr>
          <w:rFonts w:hint="eastAsia" w:ascii="Times New Roman" w:hAnsi="Times New Roman" w:eastAsia="仿宋"/>
          <w:sz w:val="24"/>
          <w:szCs w:val="24"/>
          <w:highlight w:val="none"/>
        </w:rPr>
      </w:pPr>
      <w:r>
        <w:rPr>
          <w:rFonts w:hint="eastAsia" w:ascii="Times New Roman" w:hAnsi="Times New Roman" w:eastAsia="仿宋"/>
          <w:sz w:val="24"/>
          <w:szCs w:val="24"/>
          <w:highlight w:val="none"/>
        </w:rPr>
        <w:t>2.2 标包划分：本项目划分为4个标包</w:t>
      </w:r>
    </w:p>
    <w:p>
      <w:pPr>
        <w:spacing w:line="360" w:lineRule="auto"/>
        <w:ind w:firstLine="480" w:firstLineChars="200"/>
        <w:rPr>
          <w:rFonts w:hint="eastAsia" w:ascii="Times New Roman" w:hAnsi="Times New Roman" w:eastAsia="仿宋"/>
          <w:sz w:val="24"/>
          <w:szCs w:val="24"/>
          <w:highlight w:val="none"/>
        </w:rPr>
      </w:pPr>
      <w:r>
        <w:rPr>
          <w:rFonts w:hint="eastAsia" w:ascii="Times New Roman" w:hAnsi="Times New Roman" w:eastAsia="仿宋"/>
          <w:sz w:val="24"/>
          <w:szCs w:val="24"/>
          <w:highlight w:val="none"/>
        </w:rPr>
        <w:t>2.3招标范围：本次招标为安徽合力股份有限公司核心业务系统容灾能力建设项目，共分为4个标包。本次为03标包：备份一体机，数量1套，具体内容详见招标文件。</w:t>
      </w:r>
    </w:p>
    <w:p>
      <w:pPr>
        <w:spacing w:line="360" w:lineRule="auto"/>
        <w:ind w:firstLine="480" w:firstLineChars="200"/>
        <w:rPr>
          <w:rFonts w:ascii="Times New Roman"/>
          <w:szCs w:val="24"/>
          <w:highlight w:val="none"/>
          <w:u w:val="single"/>
        </w:rPr>
      </w:pPr>
      <w:r>
        <w:rPr>
          <w:rFonts w:hint="eastAsia" w:ascii="Times New Roman" w:hAnsi="Times New Roman" w:eastAsia="仿宋"/>
          <w:sz w:val="24"/>
          <w:szCs w:val="24"/>
          <w:highlight w:val="none"/>
        </w:rPr>
        <w:t xml:space="preserve">2.4 交货及安装周期：（1）交货期：合同签订 </w:t>
      </w:r>
      <w:r>
        <w:rPr>
          <w:rFonts w:ascii="Times New Roman" w:hAnsi="Times New Roman" w:eastAsia="仿宋"/>
          <w:sz w:val="24"/>
          <w:szCs w:val="24"/>
          <w:highlight w:val="none"/>
        </w:rPr>
        <w:t>20</w:t>
      </w:r>
      <w:r>
        <w:rPr>
          <w:rFonts w:hint="eastAsia" w:ascii="Times New Roman" w:hAnsi="Times New Roman" w:eastAsia="仿宋"/>
          <w:sz w:val="24"/>
          <w:szCs w:val="24"/>
          <w:highlight w:val="none"/>
        </w:rPr>
        <w:t xml:space="preserve"> 个工作日内；（2）安装周期：配送至招标人指定地点后 15 个工作日内完成系统集成。</w:t>
      </w:r>
    </w:p>
    <w:p>
      <w:pPr>
        <w:spacing w:line="360" w:lineRule="auto"/>
        <w:ind w:firstLine="480" w:firstLineChars="200"/>
        <w:rPr>
          <w:rFonts w:ascii="Times New Roman" w:eastAsia="仿宋"/>
          <w:szCs w:val="24"/>
          <w:highlight w:val="none"/>
          <w:u w:val="single"/>
        </w:rPr>
      </w:pPr>
      <w:r>
        <w:rPr>
          <w:rFonts w:hint="eastAsia" w:ascii="Times New Roman" w:hAnsi="Times New Roman" w:eastAsia="仿宋"/>
          <w:sz w:val="24"/>
          <w:szCs w:val="24"/>
          <w:highlight w:val="none"/>
        </w:rPr>
        <w:t>2.5 交货及安装地点：安徽合力股份有限公司合肥总部，招标人指定地点。</w:t>
      </w:r>
    </w:p>
    <w:p>
      <w:pPr>
        <w:spacing w:line="360" w:lineRule="auto"/>
        <w:ind w:firstLine="480" w:firstLineChars="200"/>
        <w:rPr>
          <w:rFonts w:hint="eastAsia" w:ascii="Times New Roman" w:hAnsi="Times New Roman" w:eastAsia="仿宋"/>
          <w:b/>
          <w:sz w:val="32"/>
          <w:szCs w:val="20"/>
          <w:highlight w:val="none"/>
        </w:rPr>
      </w:pPr>
      <w:r>
        <w:rPr>
          <w:rFonts w:hint="eastAsia" w:ascii="Times New Roman" w:hAnsi="Times New Roman" w:eastAsia="仿宋"/>
          <w:sz w:val="24"/>
          <w:szCs w:val="24"/>
          <w:highlight w:val="none"/>
        </w:rPr>
        <w:t>2.6 其他：/</w:t>
      </w:r>
      <w:bookmarkStart w:id="21" w:name="_Toc7298"/>
      <w:bookmarkStart w:id="22" w:name="_Toc14482"/>
      <w:bookmarkStart w:id="23" w:name="_Toc15916"/>
      <w:bookmarkStart w:id="24" w:name="_Toc24865"/>
      <w:bookmarkStart w:id="25" w:name="_Toc151393374"/>
      <w:bookmarkStart w:id="26" w:name="_Toc17422"/>
    </w:p>
    <w:p>
      <w:pPr>
        <w:numPr>
          <w:ilvl w:val="0"/>
          <w:numId w:val="1"/>
        </w:numPr>
        <w:spacing w:line="360" w:lineRule="auto"/>
        <w:rPr>
          <w:rFonts w:hint="eastAsia" w:ascii="Times New Roman" w:hAnsi="Times New Roman" w:eastAsia="仿宋"/>
          <w:b/>
          <w:sz w:val="32"/>
          <w:szCs w:val="20"/>
          <w:highlight w:val="none"/>
        </w:rPr>
      </w:pPr>
      <w:r>
        <w:rPr>
          <w:rFonts w:hint="eastAsia" w:ascii="Times New Roman" w:hAnsi="Times New Roman" w:eastAsia="仿宋"/>
          <w:b/>
          <w:sz w:val="32"/>
          <w:szCs w:val="20"/>
          <w:highlight w:val="none"/>
        </w:rPr>
        <w:t>资格审查方式</w:t>
      </w:r>
    </w:p>
    <w:p>
      <w:pPr>
        <w:spacing w:line="360" w:lineRule="auto"/>
        <w:ind w:firstLine="480" w:firstLineChars="200"/>
        <w:rPr>
          <w:rFonts w:hint="eastAsia" w:ascii="Times New Roman" w:hAnsi="Times New Roman" w:eastAsia="仿宋"/>
          <w:sz w:val="24"/>
          <w:szCs w:val="24"/>
          <w:highlight w:val="none"/>
        </w:rPr>
      </w:pPr>
      <w:r>
        <w:rPr>
          <w:rFonts w:hint="eastAsia" w:ascii="Times New Roman" w:hAnsi="Times New Roman" w:eastAsia="仿宋"/>
          <w:sz w:val="24"/>
          <w:szCs w:val="24"/>
          <w:highlight w:val="none"/>
        </w:rPr>
        <w:t>资格后审</w:t>
      </w:r>
    </w:p>
    <w:p>
      <w:pPr>
        <w:numPr>
          <w:ilvl w:val="0"/>
          <w:numId w:val="1"/>
        </w:numPr>
        <w:spacing w:line="360" w:lineRule="auto"/>
        <w:rPr>
          <w:rFonts w:hint="eastAsia" w:ascii="Times New Roman" w:hAnsi="Times New Roman" w:eastAsia="仿宋"/>
          <w:b/>
          <w:sz w:val="32"/>
          <w:szCs w:val="20"/>
          <w:highlight w:val="none"/>
        </w:rPr>
      </w:pPr>
      <w:r>
        <w:rPr>
          <w:rFonts w:hint="eastAsia" w:ascii="Times New Roman" w:hAnsi="Times New Roman" w:eastAsia="仿宋"/>
          <w:b/>
          <w:sz w:val="32"/>
          <w:szCs w:val="20"/>
          <w:highlight w:val="none"/>
        </w:rPr>
        <w:t>投标人资格要求</w:t>
      </w:r>
      <w:bookmarkEnd w:id="21"/>
      <w:bookmarkEnd w:id="22"/>
      <w:bookmarkEnd w:id="23"/>
      <w:bookmarkEnd w:id="24"/>
      <w:bookmarkEnd w:id="25"/>
      <w:bookmarkEnd w:id="26"/>
    </w:p>
    <w:p>
      <w:pPr>
        <w:spacing w:line="360" w:lineRule="auto"/>
        <w:ind w:firstLine="482" w:firstLineChars="200"/>
        <w:jc w:val="left"/>
        <w:rPr>
          <w:rFonts w:hint="eastAsia" w:ascii="Times New Roman" w:hAnsi="Times New Roman" w:eastAsia="仿宋"/>
          <w:sz w:val="24"/>
          <w:szCs w:val="24"/>
          <w:highlight w:val="none"/>
        </w:rPr>
      </w:pPr>
      <w:r>
        <w:rPr>
          <w:rFonts w:ascii="Times New Roman" w:hAnsi="Times New Roman" w:eastAsia="仿宋"/>
          <w:b/>
          <w:bCs/>
          <w:sz w:val="24"/>
          <w:szCs w:val="24"/>
          <w:highlight w:val="none"/>
        </w:rPr>
        <w:t>4</w:t>
      </w:r>
      <w:r>
        <w:rPr>
          <w:rFonts w:hint="eastAsia" w:ascii="Times New Roman" w:hAnsi="Times New Roman" w:eastAsia="仿宋"/>
          <w:b/>
          <w:bCs/>
          <w:sz w:val="24"/>
          <w:szCs w:val="24"/>
          <w:highlight w:val="none"/>
        </w:rPr>
        <w:t>.1 资质要求：</w:t>
      </w:r>
      <w:r>
        <w:rPr>
          <w:rFonts w:hint="eastAsia" w:ascii="Times New Roman" w:hAnsi="Times New Roman" w:eastAsia="仿宋"/>
          <w:sz w:val="24"/>
          <w:szCs w:val="24"/>
          <w:highlight w:val="none"/>
        </w:rPr>
        <w:t>投标人须为中国境内注册具有独立法人资格的所投产品制造商或取得制造商授权的代理商，营业执照合格有效</w:t>
      </w:r>
      <w:r>
        <w:rPr>
          <w:rFonts w:hint="eastAsia" w:ascii="仿宋" w:hAnsi="仿宋" w:eastAsia="仿宋" w:cs="仿宋"/>
          <w:sz w:val="24"/>
          <w:szCs w:val="24"/>
          <w:highlight w:val="none"/>
        </w:rPr>
        <w:t>。（须提供营业执照扫</w:t>
      </w:r>
      <w:r>
        <w:rPr>
          <w:rFonts w:hint="eastAsia" w:ascii="Times New Roman" w:hAnsi="Times New Roman" w:eastAsia="仿宋"/>
          <w:sz w:val="24"/>
          <w:szCs w:val="24"/>
          <w:highlight w:val="none"/>
        </w:rPr>
        <w:t>描件，若为代理商还须提供制造商授权书）</w:t>
      </w:r>
    </w:p>
    <w:p>
      <w:pPr>
        <w:spacing w:line="360" w:lineRule="auto"/>
        <w:ind w:firstLine="482" w:firstLineChars="200"/>
        <w:jc w:val="left"/>
        <w:rPr>
          <w:rFonts w:ascii="Times New Roman" w:hAnsi="Times New Roman" w:eastAsia="仿宋"/>
          <w:sz w:val="24"/>
          <w:szCs w:val="24"/>
          <w:highlight w:val="none"/>
        </w:rPr>
      </w:pPr>
      <w:r>
        <w:rPr>
          <w:rFonts w:ascii="Times New Roman" w:hAnsi="Times New Roman" w:eastAsia="仿宋"/>
          <w:b/>
          <w:bCs/>
          <w:sz w:val="24"/>
          <w:szCs w:val="24"/>
          <w:highlight w:val="none"/>
        </w:rPr>
        <w:t>4</w:t>
      </w:r>
      <w:r>
        <w:rPr>
          <w:rFonts w:hint="eastAsia" w:ascii="Times New Roman" w:hAnsi="Times New Roman" w:eastAsia="仿宋"/>
          <w:b/>
          <w:bCs/>
          <w:sz w:val="24"/>
          <w:szCs w:val="24"/>
          <w:highlight w:val="none"/>
        </w:rPr>
        <w:t>.</w:t>
      </w:r>
      <w:r>
        <w:rPr>
          <w:rFonts w:ascii="Times New Roman" w:hAnsi="Times New Roman" w:eastAsia="仿宋"/>
          <w:b/>
          <w:bCs/>
          <w:sz w:val="24"/>
          <w:szCs w:val="24"/>
          <w:highlight w:val="none"/>
        </w:rPr>
        <w:t>2</w:t>
      </w:r>
      <w:r>
        <w:rPr>
          <w:rFonts w:hint="eastAsia" w:ascii="Times New Roman" w:hAnsi="Times New Roman" w:eastAsia="仿宋"/>
          <w:b/>
          <w:bCs/>
          <w:sz w:val="24"/>
          <w:szCs w:val="24"/>
          <w:highlight w:val="none"/>
        </w:rPr>
        <w:t xml:space="preserve"> 投标人业绩要求：</w:t>
      </w:r>
      <w:r>
        <w:rPr>
          <w:rFonts w:hint="eastAsia" w:ascii="Times New Roman" w:hAnsi="Times New Roman" w:eastAsia="仿宋"/>
          <w:sz w:val="24"/>
          <w:szCs w:val="24"/>
          <w:highlight w:val="none"/>
        </w:rPr>
        <w:t>自</w:t>
      </w:r>
      <w:r>
        <w:rPr>
          <w:rFonts w:ascii="仿宋" w:hAnsi="仿宋" w:eastAsia="仿宋"/>
          <w:sz w:val="24"/>
          <w:szCs w:val="24"/>
          <w:highlight w:val="none"/>
        </w:rPr>
        <w:t>2020</w:t>
      </w:r>
      <w:r>
        <w:rPr>
          <w:rFonts w:hint="eastAsia" w:ascii="Times New Roman" w:hAnsi="Times New Roman" w:eastAsia="仿宋"/>
          <w:sz w:val="24"/>
          <w:szCs w:val="24"/>
          <w:highlight w:val="none"/>
        </w:rPr>
        <w:t>年</w:t>
      </w:r>
      <w:r>
        <w:rPr>
          <w:rFonts w:hint="eastAsia" w:ascii="仿宋" w:hAnsi="仿宋" w:eastAsia="仿宋"/>
          <w:sz w:val="24"/>
          <w:szCs w:val="24"/>
          <w:highlight w:val="none"/>
        </w:rPr>
        <w:t>1</w:t>
      </w:r>
      <w:r>
        <w:rPr>
          <w:rFonts w:hint="eastAsia" w:ascii="Times New Roman" w:hAnsi="Times New Roman" w:eastAsia="仿宋"/>
          <w:sz w:val="24"/>
          <w:szCs w:val="24"/>
          <w:highlight w:val="none"/>
        </w:rPr>
        <w:t>月</w:t>
      </w:r>
      <w:r>
        <w:rPr>
          <w:rFonts w:hint="eastAsia" w:ascii="仿宋" w:hAnsi="仿宋" w:eastAsia="仿宋"/>
          <w:sz w:val="24"/>
          <w:szCs w:val="24"/>
          <w:highlight w:val="none"/>
        </w:rPr>
        <w:t>1日</w:t>
      </w:r>
      <w:r>
        <w:rPr>
          <w:rFonts w:hint="eastAsia" w:ascii="Times New Roman" w:hAnsi="Times New Roman" w:eastAsia="仿宋"/>
          <w:sz w:val="24"/>
          <w:szCs w:val="24"/>
          <w:highlight w:val="none"/>
        </w:rPr>
        <w:t>至今（以合同签订时间为准），投标人至少具有</w:t>
      </w:r>
      <w:r>
        <w:rPr>
          <w:rFonts w:hint="eastAsia" w:ascii="Times New Roman" w:hAnsi="Times New Roman" w:eastAsia="仿宋"/>
          <w:sz w:val="24"/>
          <w:szCs w:val="24"/>
          <w:highlight w:val="none"/>
          <w:lang w:val="en-US" w:eastAsia="zh-CN"/>
        </w:rPr>
        <w:t>1</w:t>
      </w:r>
      <w:r>
        <w:rPr>
          <w:rFonts w:hint="eastAsia" w:ascii="Times New Roman" w:hAnsi="Times New Roman" w:eastAsia="仿宋"/>
          <w:sz w:val="24"/>
          <w:szCs w:val="24"/>
          <w:highlight w:val="none"/>
        </w:rPr>
        <w:t>个类似项目实施</w:t>
      </w:r>
      <w:r>
        <w:rPr>
          <w:rFonts w:hint="eastAsia" w:ascii="仿宋" w:hAnsi="仿宋" w:eastAsia="仿宋"/>
          <w:sz w:val="24"/>
          <w:szCs w:val="24"/>
          <w:highlight w:val="none"/>
        </w:rPr>
        <w:t>案例。（①类似项目：</w:t>
      </w:r>
      <w:bookmarkStart w:id="27" w:name="_Hlk166495466"/>
      <w:r>
        <w:rPr>
          <w:rFonts w:hint="eastAsia" w:ascii="仿宋" w:hAnsi="仿宋" w:eastAsia="仿宋" w:cs="仿宋"/>
          <w:sz w:val="24"/>
          <w:szCs w:val="24"/>
          <w:highlight w:val="none"/>
        </w:rPr>
        <w:t>指</w:t>
      </w:r>
      <w:r>
        <w:rPr>
          <w:rFonts w:hint="eastAsia" w:ascii="仿宋" w:hAnsi="仿宋" w:eastAsia="仿宋" w:cs="仿宋"/>
          <w:b/>
          <w:bCs/>
          <w:sz w:val="24"/>
          <w:szCs w:val="24"/>
          <w:highlight w:val="none"/>
        </w:rPr>
        <w:t>含有备份一体机产品；</w:t>
      </w:r>
      <w:bookmarkEnd w:id="27"/>
      <w:r>
        <w:rPr>
          <w:rFonts w:hint="eastAsia" w:ascii="仿宋" w:hAnsi="仿宋" w:eastAsia="仿宋"/>
          <w:sz w:val="24"/>
          <w:szCs w:val="24"/>
          <w:highlight w:val="none"/>
        </w:rPr>
        <w:t>②</w:t>
      </w:r>
      <w:r>
        <w:rPr>
          <w:rFonts w:hint="eastAsia" w:ascii="Times New Roman" w:hAnsi="Times New Roman" w:eastAsia="仿宋"/>
          <w:sz w:val="24"/>
          <w:szCs w:val="24"/>
          <w:highlight w:val="none"/>
        </w:rPr>
        <w:t>业绩证明</w:t>
      </w:r>
      <w:r>
        <w:rPr>
          <w:rFonts w:ascii="Times New Roman" w:hAnsi="Times New Roman" w:eastAsia="仿宋"/>
          <w:sz w:val="24"/>
          <w:szCs w:val="24"/>
          <w:highlight w:val="none"/>
        </w:rPr>
        <w:t>材料要求：</w:t>
      </w:r>
      <w:r>
        <w:rPr>
          <w:rFonts w:hint="eastAsia" w:ascii="Times New Roman" w:hAnsi="Times New Roman" w:eastAsia="仿宋"/>
          <w:sz w:val="24"/>
          <w:szCs w:val="24"/>
          <w:highlight w:val="none"/>
        </w:rPr>
        <w:t>投标人须提供业绩合同扫描件,若合同中无法体现以上评审要素，还须提供技术协议或合同附件或配置清单或业主出具的加盖公章的其他证明材料。</w:t>
      </w:r>
      <w:r>
        <w:rPr>
          <w:rFonts w:hint="eastAsia"/>
          <w:highlight w:val="none"/>
        </w:rPr>
        <w:t>）</w:t>
      </w:r>
    </w:p>
    <w:p>
      <w:pPr>
        <w:spacing w:line="360" w:lineRule="auto"/>
        <w:ind w:firstLine="482" w:firstLineChars="200"/>
        <w:jc w:val="left"/>
        <w:rPr>
          <w:rFonts w:hAnsi="宋体" w:cs="宋体"/>
          <w:snapToGrid w:val="0"/>
          <w:highlight w:val="none"/>
        </w:rPr>
      </w:pPr>
      <w:r>
        <w:rPr>
          <w:rFonts w:ascii="Times New Roman" w:hAnsi="Times New Roman" w:eastAsia="仿宋"/>
          <w:b/>
          <w:bCs/>
          <w:sz w:val="24"/>
          <w:szCs w:val="24"/>
          <w:highlight w:val="none"/>
        </w:rPr>
        <w:t>4</w:t>
      </w:r>
      <w:r>
        <w:rPr>
          <w:rFonts w:hint="eastAsia" w:ascii="Times New Roman" w:hAnsi="Times New Roman" w:eastAsia="仿宋"/>
          <w:b/>
          <w:bCs/>
          <w:sz w:val="24"/>
          <w:szCs w:val="24"/>
          <w:highlight w:val="none"/>
        </w:rPr>
        <w:t>.</w:t>
      </w:r>
      <w:r>
        <w:rPr>
          <w:rFonts w:ascii="Times New Roman" w:hAnsi="Times New Roman" w:eastAsia="仿宋"/>
          <w:b/>
          <w:bCs/>
          <w:sz w:val="24"/>
          <w:szCs w:val="24"/>
          <w:highlight w:val="none"/>
        </w:rPr>
        <w:t>3</w:t>
      </w:r>
      <w:r>
        <w:rPr>
          <w:rFonts w:hint="eastAsia" w:ascii="Times New Roman" w:hAnsi="Times New Roman" w:eastAsia="仿宋"/>
          <w:b/>
          <w:bCs/>
          <w:sz w:val="24"/>
          <w:szCs w:val="24"/>
          <w:highlight w:val="none"/>
        </w:rPr>
        <w:t xml:space="preserve"> 财务要求：</w:t>
      </w:r>
      <w:r>
        <w:rPr>
          <w:rFonts w:hint="eastAsia" w:ascii="Times New Roman" w:hAnsi="Times New Roman" w:eastAsia="仿宋"/>
          <w:sz w:val="24"/>
          <w:szCs w:val="24"/>
          <w:highlight w:val="none"/>
        </w:rPr>
        <w:t>投标人应具有良好的银行资信、商业信誉和财务状况，投标人没有处于被责令停业、财产被接管、冻结、破产状态（投标人须在投标文件中提供相应承诺）。</w:t>
      </w:r>
    </w:p>
    <w:p>
      <w:pPr>
        <w:spacing w:line="360" w:lineRule="auto"/>
        <w:ind w:firstLine="480" w:firstLineChars="200"/>
        <w:jc w:val="left"/>
        <w:rPr>
          <w:rFonts w:hint="eastAsia" w:hAnsi="宋体" w:cs="宋体"/>
          <w:bCs/>
          <w:snapToGrid w:val="0"/>
          <w:highlight w:val="none"/>
        </w:rPr>
      </w:pPr>
      <w:r>
        <w:rPr>
          <w:rFonts w:ascii="Times New Roman" w:hAnsi="Times New Roman" w:eastAsia="仿宋"/>
          <w:sz w:val="24"/>
          <w:szCs w:val="24"/>
          <w:highlight w:val="none"/>
        </w:rPr>
        <w:t>4</w:t>
      </w:r>
      <w:r>
        <w:rPr>
          <w:rFonts w:hint="eastAsia" w:ascii="Times New Roman" w:hAnsi="Times New Roman" w:eastAsia="仿宋"/>
          <w:sz w:val="24"/>
          <w:szCs w:val="24"/>
          <w:highlight w:val="none"/>
        </w:rPr>
        <w:t>.</w:t>
      </w:r>
      <w:r>
        <w:rPr>
          <w:rFonts w:ascii="Times New Roman" w:hAnsi="Times New Roman" w:eastAsia="仿宋"/>
          <w:sz w:val="24"/>
          <w:szCs w:val="24"/>
          <w:highlight w:val="none"/>
        </w:rPr>
        <w:t>4</w:t>
      </w:r>
      <w:r>
        <w:rPr>
          <w:rFonts w:hint="eastAsia" w:ascii="Times New Roman" w:hAnsi="Times New Roman" w:eastAsia="仿宋"/>
          <w:sz w:val="24"/>
          <w:szCs w:val="24"/>
          <w:highlight w:val="none"/>
        </w:rPr>
        <w:t xml:space="preserve"> 本招标项目</w:t>
      </w:r>
      <w:r>
        <w:rPr>
          <w:rFonts w:hint="eastAsia" w:ascii="仿宋" w:hAnsi="仿宋" w:eastAsia="仿宋"/>
          <w:sz w:val="24"/>
          <w:szCs w:val="24"/>
          <w:highlight w:val="none"/>
        </w:rPr>
        <w:t>不接受</w:t>
      </w:r>
      <w:r>
        <w:rPr>
          <w:rFonts w:hint="eastAsia" w:ascii="Times New Roman" w:hAnsi="Times New Roman" w:eastAsia="仿宋"/>
          <w:sz w:val="24"/>
          <w:szCs w:val="24"/>
          <w:highlight w:val="none"/>
        </w:rPr>
        <w:t>联合体投标。</w:t>
      </w:r>
    </w:p>
    <w:p>
      <w:pPr>
        <w:spacing w:line="360" w:lineRule="auto"/>
        <w:ind w:firstLine="480" w:firstLineChars="200"/>
        <w:rPr>
          <w:rFonts w:ascii="Times New Roman" w:hAnsi="Times New Roman" w:eastAsia="仿宋"/>
          <w:sz w:val="24"/>
          <w:szCs w:val="24"/>
          <w:highlight w:val="none"/>
        </w:rPr>
      </w:pPr>
      <w:r>
        <w:rPr>
          <w:rFonts w:ascii="Times New Roman" w:hAnsi="Times New Roman" w:eastAsia="仿宋"/>
          <w:sz w:val="24"/>
          <w:szCs w:val="24"/>
          <w:highlight w:val="none"/>
        </w:rPr>
        <w:t>4</w:t>
      </w:r>
      <w:r>
        <w:rPr>
          <w:rFonts w:hint="eastAsia" w:ascii="Times New Roman" w:hAnsi="Times New Roman" w:eastAsia="仿宋"/>
          <w:sz w:val="24"/>
          <w:szCs w:val="24"/>
          <w:highlight w:val="none"/>
        </w:rPr>
        <w:t>.</w:t>
      </w:r>
      <w:r>
        <w:rPr>
          <w:rFonts w:ascii="Times New Roman" w:hAnsi="Times New Roman" w:eastAsia="仿宋"/>
          <w:sz w:val="24"/>
          <w:szCs w:val="24"/>
          <w:highlight w:val="none"/>
        </w:rPr>
        <w:t>5</w:t>
      </w:r>
      <w:r>
        <w:rPr>
          <w:rFonts w:hint="eastAsia" w:ascii="Times New Roman" w:hAnsi="Times New Roman" w:eastAsia="仿宋"/>
          <w:sz w:val="24"/>
          <w:szCs w:val="24"/>
          <w:highlight w:val="none"/>
        </w:rPr>
        <w:t>投标人不得存在招标文件第二章投标人须知第1.4.3项、第1.4.4项规定的情形。</w:t>
      </w:r>
    </w:p>
    <w:p>
      <w:pPr>
        <w:spacing w:line="360" w:lineRule="auto"/>
        <w:ind w:firstLine="480" w:firstLineChars="200"/>
        <w:rPr>
          <w:rFonts w:hint="eastAsia" w:ascii="Times New Roman" w:hAnsi="Times New Roman" w:eastAsia="仿宋"/>
          <w:szCs w:val="24"/>
          <w:highlight w:val="none"/>
        </w:rPr>
      </w:pPr>
      <w:r>
        <w:rPr>
          <w:rFonts w:ascii="Times New Roman" w:hAnsi="Times New Roman" w:eastAsia="仿宋"/>
          <w:sz w:val="24"/>
          <w:szCs w:val="24"/>
          <w:highlight w:val="none"/>
        </w:rPr>
        <w:t>4</w:t>
      </w:r>
      <w:r>
        <w:rPr>
          <w:rFonts w:hint="eastAsia" w:ascii="Times New Roman" w:hAnsi="Times New Roman" w:eastAsia="仿宋"/>
          <w:sz w:val="24"/>
          <w:szCs w:val="24"/>
          <w:highlight w:val="none"/>
        </w:rPr>
        <w:t>.</w:t>
      </w:r>
      <w:r>
        <w:rPr>
          <w:rFonts w:ascii="Times New Roman" w:hAnsi="Times New Roman" w:eastAsia="仿宋"/>
          <w:sz w:val="24"/>
          <w:szCs w:val="24"/>
          <w:highlight w:val="none"/>
        </w:rPr>
        <w:t>6</w:t>
      </w:r>
      <w:r>
        <w:rPr>
          <w:rFonts w:hint="eastAsia" w:ascii="Times New Roman" w:hAnsi="Times New Roman" w:eastAsia="仿宋"/>
          <w:sz w:val="24"/>
          <w:szCs w:val="24"/>
          <w:highlight w:val="none"/>
        </w:rPr>
        <w:t xml:space="preserve"> 其他要求：/</w:t>
      </w:r>
      <w:r>
        <w:rPr>
          <w:rFonts w:hint="eastAsia" w:ascii="Times New Roman" w:hAnsi="Times New Roman" w:eastAsia="仿宋"/>
          <w:szCs w:val="24"/>
          <w:highlight w:val="none"/>
        </w:rPr>
        <w:t xml:space="preserve"> </w:t>
      </w:r>
    </w:p>
    <w:p>
      <w:pPr>
        <w:pStyle w:val="3"/>
        <w:spacing w:before="0" w:after="0" w:line="360" w:lineRule="auto"/>
        <w:rPr>
          <w:rFonts w:ascii="Times New Roman" w:hAnsi="Times New Roman" w:eastAsia="仿宋"/>
          <w:highlight w:val="none"/>
        </w:rPr>
      </w:pPr>
      <w:bookmarkStart w:id="28" w:name="_Toc151393375"/>
      <w:bookmarkStart w:id="29" w:name="_Toc9057"/>
      <w:bookmarkStart w:id="30" w:name="_Toc23947"/>
      <w:bookmarkStart w:id="31" w:name="_Toc23034"/>
      <w:bookmarkStart w:id="32" w:name="_Toc30329"/>
      <w:bookmarkStart w:id="33" w:name="_Toc28395"/>
      <w:r>
        <w:rPr>
          <w:rFonts w:ascii="Times New Roman" w:hAnsi="Times New Roman" w:eastAsia="仿宋"/>
          <w:highlight w:val="none"/>
        </w:rPr>
        <w:t xml:space="preserve">5. </w:t>
      </w:r>
      <w:r>
        <w:rPr>
          <w:rFonts w:hint="eastAsia" w:ascii="Times New Roman" w:hAnsi="Times New Roman" w:eastAsia="仿宋"/>
          <w:highlight w:val="none"/>
        </w:rPr>
        <w:t>招标文件的获取</w:t>
      </w:r>
      <w:bookmarkEnd w:id="28"/>
      <w:bookmarkEnd w:id="29"/>
      <w:bookmarkEnd w:id="30"/>
      <w:bookmarkEnd w:id="31"/>
      <w:bookmarkEnd w:id="32"/>
      <w:bookmarkEnd w:id="33"/>
    </w:p>
    <w:p>
      <w:pPr>
        <w:tabs>
          <w:tab w:val="left" w:pos="360"/>
        </w:tabs>
        <w:spacing w:line="360" w:lineRule="auto"/>
        <w:ind w:firstLine="480" w:firstLineChars="200"/>
        <w:jc w:val="left"/>
        <w:rPr>
          <w:rFonts w:ascii="Times New Roman" w:hAnsi="Times New Roman" w:eastAsia="仿宋"/>
          <w:sz w:val="24"/>
          <w:szCs w:val="24"/>
          <w:highlight w:val="none"/>
        </w:rPr>
      </w:pPr>
      <w:r>
        <w:rPr>
          <w:rFonts w:ascii="Times New Roman" w:hAnsi="Times New Roman" w:eastAsia="仿宋"/>
          <w:sz w:val="24"/>
          <w:szCs w:val="24"/>
          <w:highlight w:val="none"/>
        </w:rPr>
        <w:t>5.1</w:t>
      </w:r>
      <w:r>
        <w:rPr>
          <w:rFonts w:hint="eastAsia" w:ascii="Times New Roman" w:hAnsi="Times New Roman" w:eastAsia="仿宋"/>
          <w:sz w:val="24"/>
          <w:szCs w:val="24"/>
          <w:highlight w:val="none"/>
        </w:rPr>
        <w:t>获取时间：2024年5月</w:t>
      </w:r>
      <w:r>
        <w:rPr>
          <w:rFonts w:hint="eastAsia" w:ascii="Times New Roman" w:hAnsi="Times New Roman" w:eastAsia="仿宋"/>
          <w:sz w:val="24"/>
          <w:szCs w:val="24"/>
          <w:highlight w:val="none"/>
          <w:lang w:val="en-US" w:eastAsia="zh-CN"/>
        </w:rPr>
        <w:t>15</w:t>
      </w:r>
      <w:r>
        <w:rPr>
          <w:rFonts w:hint="eastAsia" w:ascii="Times New Roman" w:hAnsi="Times New Roman" w:eastAsia="仿宋"/>
          <w:sz w:val="24"/>
          <w:szCs w:val="24"/>
          <w:highlight w:val="none"/>
        </w:rPr>
        <w:t>日至2024年</w:t>
      </w:r>
      <w:r>
        <w:rPr>
          <w:rFonts w:hint="eastAsia" w:ascii="Times New Roman" w:hAnsi="Times New Roman" w:eastAsia="仿宋"/>
          <w:sz w:val="24"/>
          <w:szCs w:val="24"/>
          <w:highlight w:val="none"/>
          <w:lang w:val="en-US" w:eastAsia="zh-CN"/>
        </w:rPr>
        <w:t>6</w:t>
      </w:r>
      <w:r>
        <w:rPr>
          <w:rFonts w:hint="eastAsia" w:ascii="Times New Roman" w:hAnsi="Times New Roman" w:eastAsia="仿宋"/>
          <w:sz w:val="24"/>
          <w:szCs w:val="24"/>
          <w:highlight w:val="none"/>
        </w:rPr>
        <w:t>月</w:t>
      </w:r>
      <w:r>
        <w:rPr>
          <w:rFonts w:hint="eastAsia" w:ascii="Times New Roman" w:hAnsi="Times New Roman" w:eastAsia="仿宋"/>
          <w:sz w:val="24"/>
          <w:szCs w:val="24"/>
          <w:highlight w:val="none"/>
          <w:lang w:val="en-US" w:eastAsia="zh-CN"/>
        </w:rPr>
        <w:t>5</w:t>
      </w:r>
      <w:r>
        <w:rPr>
          <w:rFonts w:hint="eastAsia" w:ascii="Times New Roman" w:hAnsi="Times New Roman" w:eastAsia="仿宋"/>
          <w:sz w:val="24"/>
          <w:szCs w:val="24"/>
          <w:highlight w:val="none"/>
        </w:rPr>
        <w:t>日9时</w:t>
      </w:r>
      <w:r>
        <w:rPr>
          <w:rFonts w:hint="eastAsia" w:ascii="Times New Roman" w:hAnsi="Times New Roman" w:eastAsia="仿宋"/>
          <w:sz w:val="24"/>
          <w:szCs w:val="24"/>
          <w:highlight w:val="none"/>
          <w:lang w:val="en-US" w:eastAsia="zh-CN"/>
        </w:rPr>
        <w:t>00分</w:t>
      </w:r>
      <w:r>
        <w:rPr>
          <w:rFonts w:hint="eastAsia" w:ascii="Times New Roman" w:hAnsi="Times New Roman" w:eastAsia="仿宋"/>
          <w:sz w:val="24"/>
          <w:szCs w:val="24"/>
          <w:highlight w:val="none"/>
        </w:rPr>
        <w:t>。</w:t>
      </w:r>
    </w:p>
    <w:p>
      <w:pPr>
        <w:tabs>
          <w:tab w:val="left" w:pos="360"/>
        </w:tabs>
        <w:spacing w:line="360" w:lineRule="auto"/>
        <w:ind w:firstLine="480" w:firstLineChars="200"/>
        <w:jc w:val="left"/>
        <w:rPr>
          <w:rFonts w:ascii="Times New Roman" w:hAnsi="Times New Roman" w:eastAsia="仿宋"/>
          <w:sz w:val="24"/>
          <w:szCs w:val="24"/>
          <w:highlight w:val="none"/>
        </w:rPr>
      </w:pPr>
      <w:r>
        <w:rPr>
          <w:rFonts w:ascii="Times New Roman" w:hAnsi="Times New Roman" w:eastAsia="仿宋"/>
          <w:sz w:val="24"/>
          <w:szCs w:val="24"/>
          <w:highlight w:val="none"/>
        </w:rPr>
        <w:t>5.2</w:t>
      </w:r>
      <w:r>
        <w:rPr>
          <w:rFonts w:hint="eastAsia" w:ascii="Times New Roman" w:hAnsi="Times New Roman" w:eastAsia="仿宋"/>
          <w:sz w:val="24"/>
          <w:szCs w:val="24"/>
          <w:highlight w:val="none"/>
        </w:rPr>
        <w:t>获取方式：凡有意参加投标者，请在第</w:t>
      </w:r>
      <w:r>
        <w:rPr>
          <w:rFonts w:hint="eastAsia" w:ascii="Times New Roman" w:hAnsi="Times New Roman" w:eastAsia="仿宋"/>
          <w:sz w:val="24"/>
          <w:szCs w:val="24"/>
          <w:highlight w:val="none"/>
          <w:lang w:val="en-US" w:eastAsia="zh-CN"/>
        </w:rPr>
        <w:t>6</w:t>
      </w:r>
      <w:r>
        <w:rPr>
          <w:rFonts w:hint="eastAsia" w:ascii="Times New Roman" w:hAnsi="Times New Roman" w:eastAsia="仿宋"/>
          <w:sz w:val="24"/>
          <w:szCs w:val="24"/>
          <w:highlight w:val="none"/>
        </w:rPr>
        <w:t>.1款规定时间内登录“优质采云采购平台”</w:t>
      </w:r>
      <w:r>
        <w:rPr>
          <w:rFonts w:ascii="Times New Roman" w:hAnsi="Times New Roman" w:eastAsia="仿宋"/>
          <w:sz w:val="24"/>
          <w:szCs w:val="24"/>
          <w:highlight w:val="none"/>
        </w:rPr>
        <w:fldChar w:fldCharType="begin"/>
      </w:r>
      <w:r>
        <w:rPr>
          <w:rFonts w:ascii="Times New Roman" w:hAnsi="Times New Roman" w:eastAsia="仿宋"/>
          <w:sz w:val="24"/>
          <w:szCs w:val="24"/>
          <w:highlight w:val="none"/>
        </w:rPr>
        <w:instrText xml:space="preserve"> HYPERLINK "http://www.youzhicai.com）购买并下载招标文件。" </w:instrText>
      </w:r>
      <w:r>
        <w:rPr>
          <w:rFonts w:ascii="Times New Roman" w:hAnsi="Times New Roman" w:eastAsia="仿宋"/>
          <w:sz w:val="24"/>
          <w:szCs w:val="24"/>
          <w:highlight w:val="none"/>
        </w:rPr>
        <w:fldChar w:fldCharType="separate"/>
      </w:r>
      <w:r>
        <w:rPr>
          <w:rFonts w:hint="eastAsia" w:ascii="Times New Roman" w:hAnsi="Times New Roman" w:eastAsia="仿宋"/>
          <w:sz w:val="24"/>
          <w:szCs w:val="24"/>
          <w:highlight w:val="none"/>
        </w:rPr>
        <w:t>（http://www.youzhicai.com/）购买并下载招标文件。</w:t>
      </w:r>
      <w:r>
        <w:rPr>
          <w:rFonts w:hint="eastAsia" w:ascii="Times New Roman" w:hAnsi="Times New Roman" w:eastAsia="仿宋"/>
          <w:sz w:val="24"/>
          <w:szCs w:val="24"/>
          <w:highlight w:val="none"/>
        </w:rPr>
        <w:fldChar w:fldCharType="end"/>
      </w:r>
    </w:p>
    <w:p>
      <w:pPr>
        <w:tabs>
          <w:tab w:val="left" w:pos="360"/>
        </w:tabs>
        <w:spacing w:line="360" w:lineRule="auto"/>
        <w:ind w:firstLine="480" w:firstLineChars="200"/>
        <w:jc w:val="left"/>
        <w:rPr>
          <w:rFonts w:ascii="Times New Roman" w:hAnsi="Times New Roman" w:eastAsia="仿宋"/>
          <w:sz w:val="24"/>
          <w:szCs w:val="24"/>
          <w:highlight w:val="none"/>
        </w:rPr>
      </w:pPr>
      <w:r>
        <w:rPr>
          <w:rFonts w:hint="eastAsia" w:ascii="Times New Roman" w:hAnsi="Times New Roman" w:eastAsia="仿宋"/>
          <w:sz w:val="24"/>
          <w:szCs w:val="24"/>
          <w:highlight w:val="none"/>
        </w:rPr>
        <w:t>售价：详见优质采云采购平台，售后不退。</w:t>
      </w:r>
    </w:p>
    <w:p>
      <w:pPr>
        <w:pStyle w:val="3"/>
        <w:spacing w:before="0" w:after="0" w:line="360" w:lineRule="auto"/>
        <w:rPr>
          <w:rFonts w:ascii="Times New Roman" w:hAnsi="Times New Roman"/>
          <w:b w:val="0"/>
          <w:sz w:val="24"/>
          <w:highlight w:val="none"/>
        </w:rPr>
      </w:pPr>
      <w:bookmarkStart w:id="34" w:name="_Toc5823"/>
      <w:bookmarkStart w:id="35" w:name="_Toc13489"/>
      <w:bookmarkStart w:id="36" w:name="_Toc6160"/>
      <w:bookmarkStart w:id="37" w:name="_Toc28603"/>
      <w:bookmarkStart w:id="38" w:name="_Toc26386"/>
      <w:bookmarkStart w:id="39" w:name="_Toc151393376"/>
      <w:r>
        <w:rPr>
          <w:rFonts w:ascii="Times New Roman" w:hAnsi="Times New Roman" w:eastAsia="仿宋"/>
          <w:highlight w:val="none"/>
        </w:rPr>
        <w:t xml:space="preserve">6. </w:t>
      </w:r>
      <w:r>
        <w:rPr>
          <w:rFonts w:hint="eastAsia" w:ascii="Times New Roman" w:hAnsi="Times New Roman" w:eastAsia="仿宋"/>
          <w:highlight w:val="none"/>
        </w:rPr>
        <w:t>投标文件的递交</w:t>
      </w:r>
      <w:bookmarkEnd w:id="34"/>
      <w:bookmarkEnd w:id="35"/>
      <w:bookmarkEnd w:id="36"/>
      <w:bookmarkEnd w:id="37"/>
      <w:bookmarkEnd w:id="38"/>
      <w:bookmarkEnd w:id="39"/>
    </w:p>
    <w:p>
      <w:pPr>
        <w:tabs>
          <w:tab w:val="left" w:pos="360"/>
        </w:tabs>
        <w:spacing w:line="360" w:lineRule="auto"/>
        <w:ind w:firstLine="480" w:firstLineChars="200"/>
        <w:jc w:val="left"/>
        <w:rPr>
          <w:rFonts w:hint="eastAsia" w:ascii="Times New Roman" w:hAnsi="Times New Roman" w:eastAsia="仿宋"/>
          <w:sz w:val="24"/>
          <w:szCs w:val="24"/>
          <w:highlight w:val="none"/>
        </w:rPr>
      </w:pPr>
      <w:r>
        <w:rPr>
          <w:rFonts w:ascii="Times New Roman" w:hAnsi="Times New Roman" w:eastAsia="仿宋"/>
          <w:sz w:val="24"/>
          <w:szCs w:val="24"/>
          <w:highlight w:val="none"/>
        </w:rPr>
        <w:t>6</w:t>
      </w:r>
      <w:r>
        <w:rPr>
          <w:rFonts w:hint="eastAsia" w:ascii="Times New Roman" w:hAnsi="Times New Roman" w:eastAsia="仿宋"/>
          <w:sz w:val="24"/>
          <w:szCs w:val="24"/>
          <w:highlight w:val="none"/>
        </w:rPr>
        <w:t>.1投标文件递交截止时间（投标截止时间，下同）：2024年</w:t>
      </w:r>
      <w:r>
        <w:rPr>
          <w:rFonts w:hint="eastAsia" w:ascii="Times New Roman" w:hAnsi="Times New Roman" w:eastAsia="仿宋"/>
          <w:sz w:val="24"/>
          <w:szCs w:val="24"/>
          <w:highlight w:val="none"/>
          <w:lang w:val="en-US" w:eastAsia="zh-CN"/>
        </w:rPr>
        <w:t>6</w:t>
      </w:r>
      <w:r>
        <w:rPr>
          <w:rFonts w:hint="eastAsia" w:ascii="Times New Roman" w:hAnsi="Times New Roman" w:eastAsia="仿宋"/>
          <w:sz w:val="24"/>
          <w:szCs w:val="24"/>
          <w:highlight w:val="none"/>
        </w:rPr>
        <w:t>月</w:t>
      </w:r>
      <w:r>
        <w:rPr>
          <w:rFonts w:hint="eastAsia" w:ascii="Times New Roman" w:hAnsi="Times New Roman" w:eastAsia="仿宋"/>
          <w:sz w:val="24"/>
          <w:szCs w:val="24"/>
          <w:highlight w:val="none"/>
          <w:lang w:val="en-US" w:eastAsia="zh-CN"/>
        </w:rPr>
        <w:t>5</w:t>
      </w:r>
      <w:r>
        <w:rPr>
          <w:rFonts w:hint="eastAsia" w:ascii="Times New Roman" w:hAnsi="Times New Roman" w:eastAsia="仿宋"/>
          <w:sz w:val="24"/>
          <w:szCs w:val="24"/>
          <w:highlight w:val="none"/>
        </w:rPr>
        <w:t>日9时30分。</w:t>
      </w:r>
    </w:p>
    <w:p>
      <w:pPr>
        <w:tabs>
          <w:tab w:val="left" w:pos="360"/>
        </w:tabs>
        <w:spacing w:line="360" w:lineRule="auto"/>
        <w:ind w:firstLine="480" w:firstLineChars="200"/>
        <w:jc w:val="left"/>
        <w:rPr>
          <w:rFonts w:ascii="Times New Roman" w:hAnsi="Times New Roman" w:eastAsia="仿宋"/>
          <w:highlight w:val="none"/>
        </w:rPr>
      </w:pPr>
      <w:r>
        <w:rPr>
          <w:rFonts w:ascii="Times New Roman" w:hAnsi="Times New Roman" w:eastAsia="仿宋"/>
          <w:sz w:val="24"/>
          <w:szCs w:val="24"/>
          <w:highlight w:val="none"/>
        </w:rPr>
        <w:t>6</w:t>
      </w:r>
      <w:r>
        <w:rPr>
          <w:rFonts w:hint="eastAsia" w:ascii="Times New Roman" w:hAnsi="Times New Roman" w:eastAsia="仿宋"/>
          <w:sz w:val="24"/>
          <w:szCs w:val="24"/>
          <w:highlight w:val="none"/>
        </w:rPr>
        <w:t>.2投标文件递交地点：通过 “优质采云采购平台”（http://www.youzhicai.com/）递交；</w:t>
      </w:r>
      <w:bookmarkStart w:id="40" w:name="_Toc11971"/>
      <w:bookmarkStart w:id="41" w:name="_Toc31939"/>
      <w:bookmarkStart w:id="42" w:name="_Toc11859"/>
      <w:bookmarkStart w:id="43" w:name="_Toc1903"/>
      <w:bookmarkStart w:id="44" w:name="_Toc5616"/>
      <w:bookmarkStart w:id="45" w:name="_Toc151393377"/>
    </w:p>
    <w:p>
      <w:pPr>
        <w:pStyle w:val="3"/>
        <w:spacing w:before="0" w:after="0" w:line="360" w:lineRule="auto"/>
        <w:rPr>
          <w:rFonts w:ascii="Times New Roman" w:hAnsi="Times New Roman" w:eastAsia="仿宋"/>
          <w:highlight w:val="none"/>
        </w:rPr>
      </w:pPr>
      <w:r>
        <w:rPr>
          <w:rFonts w:ascii="Times New Roman" w:hAnsi="Times New Roman" w:eastAsia="仿宋"/>
          <w:highlight w:val="none"/>
        </w:rPr>
        <w:t>7</w:t>
      </w:r>
      <w:r>
        <w:rPr>
          <w:rFonts w:hint="eastAsia" w:ascii="Times New Roman" w:hAnsi="Times New Roman" w:eastAsia="仿宋"/>
          <w:highlight w:val="none"/>
        </w:rPr>
        <w:t>. 开标时间及地点</w:t>
      </w:r>
      <w:bookmarkEnd w:id="40"/>
      <w:bookmarkEnd w:id="41"/>
      <w:bookmarkEnd w:id="42"/>
      <w:bookmarkEnd w:id="43"/>
      <w:bookmarkEnd w:id="44"/>
      <w:bookmarkEnd w:id="45"/>
    </w:p>
    <w:p>
      <w:pPr>
        <w:snapToGrid w:val="0"/>
        <w:spacing w:line="360" w:lineRule="auto"/>
        <w:ind w:firstLine="480" w:firstLineChars="200"/>
        <w:rPr>
          <w:rFonts w:ascii="Times New Roman" w:hAnsi="Times New Roman" w:eastAsia="仿宋"/>
          <w:sz w:val="24"/>
          <w:szCs w:val="24"/>
          <w:highlight w:val="none"/>
        </w:rPr>
      </w:pPr>
      <w:r>
        <w:rPr>
          <w:rFonts w:ascii="Times New Roman" w:hAnsi="Times New Roman" w:eastAsia="仿宋"/>
          <w:sz w:val="24"/>
          <w:szCs w:val="24"/>
          <w:highlight w:val="none"/>
        </w:rPr>
        <w:t>7</w:t>
      </w:r>
      <w:r>
        <w:rPr>
          <w:rFonts w:hint="eastAsia" w:ascii="Times New Roman" w:hAnsi="Times New Roman" w:eastAsia="仿宋"/>
          <w:sz w:val="24"/>
          <w:szCs w:val="24"/>
          <w:highlight w:val="none"/>
        </w:rPr>
        <w:t>.1 开标时间：同投标文件递交截止时间。</w:t>
      </w:r>
    </w:p>
    <w:p>
      <w:pPr>
        <w:tabs>
          <w:tab w:val="left" w:pos="360"/>
        </w:tabs>
        <w:spacing w:line="360" w:lineRule="auto"/>
        <w:ind w:firstLine="480" w:firstLineChars="200"/>
        <w:jc w:val="left"/>
        <w:rPr>
          <w:rFonts w:hint="eastAsia" w:ascii="Times New Roman" w:hAnsi="Times New Roman" w:eastAsia="仿宋"/>
          <w:sz w:val="24"/>
          <w:szCs w:val="24"/>
          <w:highlight w:val="none"/>
        </w:rPr>
      </w:pPr>
      <w:r>
        <w:rPr>
          <w:rFonts w:ascii="Times New Roman" w:hAnsi="Times New Roman" w:eastAsia="仿宋"/>
          <w:sz w:val="24"/>
          <w:szCs w:val="24"/>
          <w:highlight w:val="none"/>
        </w:rPr>
        <w:t>7</w:t>
      </w:r>
      <w:r>
        <w:rPr>
          <w:rFonts w:hint="eastAsia" w:ascii="Times New Roman" w:hAnsi="Times New Roman" w:eastAsia="仿宋"/>
          <w:sz w:val="24"/>
          <w:szCs w:val="24"/>
          <w:highlight w:val="none"/>
        </w:rPr>
        <w:t>.2 开标地点：</w:t>
      </w:r>
    </w:p>
    <w:p>
      <w:pPr>
        <w:tabs>
          <w:tab w:val="left" w:pos="360"/>
        </w:tabs>
        <w:spacing w:line="360" w:lineRule="auto"/>
        <w:ind w:firstLine="480" w:firstLineChars="200"/>
        <w:jc w:val="left"/>
        <w:rPr>
          <w:rFonts w:hint="eastAsia" w:ascii="Times New Roman" w:hAnsi="Times New Roman" w:eastAsia="仿宋"/>
          <w:color w:val="000000"/>
          <w:sz w:val="24"/>
          <w:szCs w:val="24"/>
          <w:highlight w:val="none"/>
        </w:rPr>
      </w:pPr>
      <w:r>
        <w:rPr>
          <w:rFonts w:hint="eastAsia" w:ascii="Times New Roman" w:hAnsi="Times New Roman" w:eastAsia="仿宋"/>
          <w:color w:val="000000"/>
          <w:sz w:val="24"/>
          <w:szCs w:val="24"/>
          <w:highlight w:val="none"/>
        </w:rPr>
        <w:sym w:font="Wingdings 2" w:char="0052"/>
      </w:r>
      <w:r>
        <w:rPr>
          <w:rFonts w:hint="eastAsia" w:ascii="Times New Roman" w:hAnsi="Times New Roman" w:eastAsia="仿宋"/>
          <w:color w:val="000000"/>
          <w:sz w:val="24"/>
          <w:szCs w:val="24"/>
          <w:highlight w:val="none"/>
        </w:rPr>
        <w:t>加密投标文件通过 “优质采云采购平台”（http://www.youzhicai.com/）递交；</w:t>
      </w:r>
    </w:p>
    <w:p>
      <w:pPr>
        <w:tabs>
          <w:tab w:val="left" w:pos="360"/>
        </w:tabs>
        <w:spacing w:line="360" w:lineRule="auto"/>
        <w:ind w:firstLine="480" w:firstLineChars="200"/>
        <w:jc w:val="left"/>
        <w:rPr>
          <w:rFonts w:cs="楷体"/>
          <w:bCs/>
          <w:snapToGrid w:val="0"/>
          <w:kern w:val="0"/>
          <w:szCs w:val="21"/>
          <w:highlight w:val="none"/>
        </w:rPr>
      </w:pPr>
      <w:r>
        <w:rPr>
          <w:rFonts w:hint="eastAsia" w:ascii="Times New Roman" w:hAnsi="Times New Roman" w:eastAsia="仿宋"/>
          <w:color w:val="000000"/>
          <w:sz w:val="24"/>
          <w:szCs w:val="24"/>
          <w:highlight w:val="none"/>
        </w:rPr>
        <w:sym w:font="Wingdings 2" w:char="0052"/>
      </w:r>
      <w:r>
        <w:rPr>
          <w:rFonts w:hint="eastAsia" w:ascii="Times New Roman" w:hAnsi="Times New Roman" w:eastAsia="仿宋"/>
          <w:color w:val="000000"/>
          <w:sz w:val="24"/>
          <w:szCs w:val="24"/>
          <w:highlight w:val="none"/>
        </w:rPr>
        <w:t>非加密投标文件递交地点：安徽省合肥市包河大道236号安徽省招标集团大厦8楼803室。</w:t>
      </w:r>
    </w:p>
    <w:p>
      <w:pPr>
        <w:pStyle w:val="3"/>
        <w:spacing w:before="0" w:after="0" w:line="360" w:lineRule="auto"/>
        <w:rPr>
          <w:rFonts w:ascii="Times New Roman" w:hAnsi="Times New Roman" w:eastAsia="仿宋"/>
          <w:highlight w:val="none"/>
        </w:rPr>
      </w:pPr>
      <w:bookmarkStart w:id="46" w:name="_Toc24047"/>
      <w:bookmarkStart w:id="47" w:name="_Toc10580"/>
      <w:bookmarkStart w:id="48" w:name="_Toc7689"/>
      <w:bookmarkStart w:id="49" w:name="_Toc151393378"/>
      <w:bookmarkStart w:id="50" w:name="_Toc21354"/>
      <w:bookmarkStart w:id="51" w:name="_Toc26582"/>
      <w:r>
        <w:rPr>
          <w:rFonts w:ascii="Times New Roman" w:hAnsi="Times New Roman" w:eastAsia="仿宋"/>
          <w:highlight w:val="none"/>
        </w:rPr>
        <w:t xml:space="preserve">8. </w:t>
      </w:r>
      <w:r>
        <w:rPr>
          <w:rFonts w:hint="eastAsia" w:ascii="Times New Roman" w:hAnsi="Times New Roman" w:eastAsia="仿宋"/>
          <w:highlight w:val="none"/>
        </w:rPr>
        <w:t>发布公告的媒介</w:t>
      </w:r>
      <w:bookmarkEnd w:id="46"/>
      <w:bookmarkEnd w:id="47"/>
      <w:bookmarkEnd w:id="48"/>
      <w:bookmarkEnd w:id="49"/>
      <w:bookmarkEnd w:id="50"/>
      <w:bookmarkEnd w:id="51"/>
    </w:p>
    <w:p>
      <w:pPr>
        <w:spacing w:line="360" w:lineRule="auto"/>
        <w:ind w:firstLine="480" w:firstLineChars="200"/>
        <w:rPr>
          <w:rFonts w:ascii="Times New Roman" w:hAnsi="Times New Roman" w:eastAsia="仿宋"/>
          <w:highlight w:val="none"/>
        </w:rPr>
      </w:pPr>
      <w:r>
        <w:rPr>
          <w:rFonts w:ascii="Times New Roman" w:hAnsi="Times New Roman" w:eastAsia="仿宋"/>
          <w:sz w:val="24"/>
          <w:szCs w:val="24"/>
          <w:highlight w:val="none"/>
        </w:rPr>
        <w:t>本次招标公告同时在</w:t>
      </w:r>
      <w:r>
        <w:rPr>
          <w:rFonts w:hint="eastAsia" w:ascii="Times New Roman" w:hAnsi="Times New Roman" w:eastAsia="仿宋"/>
          <w:sz w:val="24"/>
          <w:szCs w:val="24"/>
          <w:highlight w:val="none"/>
        </w:rPr>
        <w:t>安徽省招标投标信息网（</w:t>
      </w:r>
      <w:r>
        <w:rPr>
          <w:rFonts w:ascii="Times New Roman" w:hAnsi="Times New Roman" w:eastAsia="仿宋"/>
          <w:sz w:val="24"/>
          <w:szCs w:val="24"/>
          <w:highlight w:val="none"/>
        </w:rPr>
        <w:t>www.ahtba.org.cn</w:t>
      </w:r>
      <w:r>
        <w:rPr>
          <w:rFonts w:hint="eastAsia" w:ascii="Times New Roman" w:hAnsi="Times New Roman" w:eastAsia="仿宋"/>
          <w:sz w:val="24"/>
          <w:szCs w:val="24"/>
          <w:highlight w:val="none"/>
        </w:rPr>
        <w:t>）、中国招标投标公共服务平台（</w:t>
      </w:r>
      <w:r>
        <w:rPr>
          <w:rFonts w:ascii="Times New Roman" w:hAnsi="Times New Roman" w:eastAsia="仿宋"/>
          <w:sz w:val="24"/>
          <w:szCs w:val="24"/>
          <w:highlight w:val="none"/>
        </w:rPr>
        <w:t>www.cebpubservice.com</w:t>
      </w:r>
      <w:r>
        <w:rPr>
          <w:rFonts w:hint="eastAsia" w:ascii="Times New Roman" w:hAnsi="Times New Roman" w:eastAsia="仿宋"/>
          <w:sz w:val="24"/>
          <w:szCs w:val="24"/>
          <w:highlight w:val="none"/>
        </w:rPr>
        <w:t>）、中国采购与招标网（</w:t>
      </w:r>
      <w:r>
        <w:rPr>
          <w:rFonts w:ascii="Times New Roman" w:hAnsi="Times New Roman" w:eastAsia="仿宋"/>
          <w:sz w:val="24"/>
          <w:szCs w:val="24"/>
          <w:highlight w:val="none"/>
        </w:rPr>
        <w:t>www.chinabidding.com.cn</w:t>
      </w:r>
      <w:r>
        <w:rPr>
          <w:rFonts w:hint="eastAsia" w:ascii="Times New Roman" w:hAnsi="Times New Roman" w:eastAsia="仿宋"/>
          <w:sz w:val="24"/>
          <w:szCs w:val="24"/>
          <w:highlight w:val="none"/>
        </w:rPr>
        <w:t>）和优质采云采购平台（ </w:t>
      </w:r>
      <w:r>
        <w:rPr>
          <w:rFonts w:ascii="Times New Roman" w:hAnsi="Times New Roman" w:eastAsia="仿宋"/>
          <w:sz w:val="24"/>
          <w:szCs w:val="24"/>
          <w:highlight w:val="none"/>
        </w:rPr>
        <w:t>www.youzhicai.com</w:t>
      </w:r>
      <w:r>
        <w:rPr>
          <w:rFonts w:hint="eastAsia" w:ascii="Times New Roman" w:hAnsi="Times New Roman" w:eastAsia="仿宋"/>
          <w:sz w:val="24"/>
          <w:szCs w:val="24"/>
          <w:highlight w:val="none"/>
        </w:rPr>
        <w:t>）上同步发布。</w:t>
      </w:r>
      <w:bookmarkStart w:id="52" w:name="_Toc11851"/>
      <w:bookmarkStart w:id="53" w:name="_Toc1076"/>
      <w:bookmarkStart w:id="54" w:name="_Toc27358"/>
      <w:bookmarkStart w:id="55" w:name="_Toc27545"/>
      <w:bookmarkStart w:id="56" w:name="_Toc151393379"/>
      <w:bookmarkStart w:id="57" w:name="_Toc6281"/>
    </w:p>
    <w:p>
      <w:pPr>
        <w:pStyle w:val="3"/>
        <w:spacing w:before="0" w:after="0" w:line="360" w:lineRule="auto"/>
        <w:rPr>
          <w:rFonts w:ascii="Times New Roman" w:hAnsi="Times New Roman" w:eastAsia="仿宋"/>
          <w:highlight w:val="none"/>
        </w:rPr>
      </w:pPr>
      <w:r>
        <w:rPr>
          <w:rFonts w:ascii="Times New Roman" w:hAnsi="Times New Roman" w:eastAsia="仿宋"/>
          <w:highlight w:val="none"/>
        </w:rPr>
        <w:t xml:space="preserve">9. </w:t>
      </w:r>
      <w:r>
        <w:rPr>
          <w:rFonts w:hint="eastAsia" w:ascii="Times New Roman" w:hAnsi="Times New Roman" w:eastAsia="仿宋"/>
          <w:highlight w:val="none"/>
        </w:rPr>
        <w:t>联系方式</w:t>
      </w:r>
      <w:bookmarkEnd w:id="52"/>
      <w:bookmarkEnd w:id="53"/>
      <w:bookmarkEnd w:id="54"/>
      <w:bookmarkEnd w:id="55"/>
      <w:bookmarkEnd w:id="56"/>
      <w:bookmarkEnd w:id="57"/>
    </w:p>
    <w:p>
      <w:pPr>
        <w:snapToGrid w:val="0"/>
        <w:spacing w:line="360" w:lineRule="auto"/>
        <w:ind w:firstLine="482" w:firstLineChars="200"/>
        <w:rPr>
          <w:rFonts w:ascii="Times New Roman" w:hAnsi="Times New Roman" w:eastAsia="仿宋"/>
          <w:b/>
          <w:bCs/>
          <w:sz w:val="24"/>
          <w:szCs w:val="24"/>
          <w:highlight w:val="none"/>
        </w:rPr>
      </w:pPr>
      <w:bookmarkStart w:id="58" w:name="_Toc369531498"/>
      <w:bookmarkEnd w:id="58"/>
      <w:bookmarkStart w:id="59" w:name="_Toc369531495"/>
      <w:bookmarkEnd w:id="59"/>
      <w:bookmarkStart w:id="60" w:name="_Toc10785"/>
      <w:bookmarkEnd w:id="60"/>
      <w:bookmarkStart w:id="61" w:name="_Toc17972"/>
      <w:bookmarkEnd w:id="61"/>
      <w:bookmarkStart w:id="62" w:name="_Toc361508563"/>
      <w:bookmarkEnd w:id="62"/>
      <w:bookmarkStart w:id="63" w:name="_Toc352691453"/>
      <w:bookmarkEnd w:id="63"/>
      <w:bookmarkStart w:id="64" w:name="_Toc152042288"/>
      <w:bookmarkEnd w:id="64"/>
      <w:bookmarkStart w:id="65" w:name="_Toc361508562"/>
      <w:bookmarkEnd w:id="65"/>
      <w:bookmarkStart w:id="66" w:name="_Toc384308185"/>
      <w:bookmarkEnd w:id="66"/>
      <w:bookmarkStart w:id="67" w:name="_Toc300834929"/>
      <w:bookmarkEnd w:id="67"/>
      <w:bookmarkStart w:id="68" w:name="_Toc300834927"/>
      <w:bookmarkEnd w:id="68"/>
      <w:bookmarkStart w:id="69" w:name="_Toc30817"/>
      <w:bookmarkEnd w:id="69"/>
      <w:bookmarkStart w:id="70" w:name="_Toc361508560"/>
      <w:bookmarkEnd w:id="70"/>
      <w:bookmarkStart w:id="71" w:name="_Toc352691456"/>
      <w:bookmarkEnd w:id="71"/>
      <w:bookmarkStart w:id="72" w:name="_Toc152042289"/>
      <w:bookmarkEnd w:id="72"/>
      <w:bookmarkStart w:id="73" w:name="_Toc247527536"/>
      <w:bookmarkEnd w:id="73"/>
      <w:bookmarkStart w:id="74" w:name="_Toc247527535"/>
      <w:bookmarkEnd w:id="74"/>
      <w:bookmarkStart w:id="75" w:name="_Toc247513934"/>
      <w:bookmarkEnd w:id="75"/>
      <w:bookmarkStart w:id="76" w:name="_Toc369531497"/>
      <w:bookmarkEnd w:id="76"/>
      <w:bookmarkStart w:id="77" w:name="_Toc152045512"/>
      <w:bookmarkEnd w:id="77"/>
      <w:bookmarkStart w:id="78" w:name="_Toc384308187"/>
      <w:bookmarkEnd w:id="78"/>
      <w:bookmarkStart w:id="79" w:name="_Toc144974480"/>
      <w:bookmarkEnd w:id="79"/>
      <w:bookmarkStart w:id="80" w:name="_Toc247513935"/>
      <w:bookmarkEnd w:id="80"/>
      <w:bookmarkStart w:id="81" w:name="_Toc300834930"/>
      <w:bookmarkEnd w:id="81"/>
      <w:bookmarkStart w:id="82" w:name="_Toc384308188"/>
      <w:bookmarkEnd w:id="82"/>
      <w:bookmarkStart w:id="83" w:name="_Toc144974481"/>
      <w:bookmarkEnd w:id="83"/>
      <w:bookmarkStart w:id="84" w:name="_Toc152045513"/>
      <w:bookmarkEnd w:id="84"/>
      <w:bookmarkStart w:id="85" w:name="_Toc352691455"/>
      <w:bookmarkEnd w:id="85"/>
      <w:r>
        <w:rPr>
          <w:rFonts w:hint="eastAsia" w:ascii="Times New Roman" w:hAnsi="Times New Roman" w:eastAsia="仿宋"/>
          <w:b/>
          <w:bCs/>
          <w:sz w:val="24"/>
          <w:szCs w:val="24"/>
          <w:highlight w:val="none"/>
        </w:rPr>
        <w:t>9.1招标人</w:t>
      </w:r>
    </w:p>
    <w:p>
      <w:pPr>
        <w:snapToGrid w:val="0"/>
        <w:spacing w:line="360" w:lineRule="auto"/>
        <w:ind w:firstLine="480" w:firstLineChars="200"/>
        <w:rPr>
          <w:rFonts w:hint="eastAsia" w:ascii="Times New Roman" w:hAnsi="Times New Roman" w:eastAsia="仿宋"/>
          <w:sz w:val="24"/>
          <w:szCs w:val="24"/>
          <w:highlight w:val="none"/>
        </w:rPr>
      </w:pPr>
      <w:r>
        <w:rPr>
          <w:rFonts w:hint="eastAsia" w:ascii="Times New Roman" w:hAnsi="Times New Roman" w:eastAsia="仿宋"/>
          <w:sz w:val="24"/>
          <w:szCs w:val="24"/>
          <w:highlight w:val="none"/>
        </w:rPr>
        <w:t>招 标 人：安徽合力股份有限公司</w:t>
      </w:r>
    </w:p>
    <w:p>
      <w:pPr>
        <w:snapToGrid w:val="0"/>
        <w:spacing w:line="360" w:lineRule="auto"/>
        <w:ind w:firstLine="480" w:firstLineChars="200"/>
        <w:rPr>
          <w:rFonts w:hint="eastAsia" w:ascii="Times New Roman" w:hAnsi="Times New Roman" w:eastAsia="仿宋"/>
          <w:sz w:val="24"/>
          <w:szCs w:val="24"/>
          <w:highlight w:val="none"/>
        </w:rPr>
      </w:pPr>
      <w:r>
        <w:rPr>
          <w:rFonts w:hint="eastAsia" w:ascii="Times New Roman" w:hAnsi="Times New Roman" w:eastAsia="仿宋"/>
          <w:sz w:val="24"/>
          <w:szCs w:val="24"/>
          <w:highlight w:val="none"/>
        </w:rPr>
        <w:t>地    址：安徽省合肥市方兴大道668号</w:t>
      </w:r>
    </w:p>
    <w:p>
      <w:pPr>
        <w:snapToGrid w:val="0"/>
        <w:spacing w:line="360" w:lineRule="auto"/>
        <w:ind w:firstLine="480" w:firstLineChars="200"/>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联 系 人：唐工、罗工</w:t>
      </w:r>
    </w:p>
    <w:p>
      <w:pPr>
        <w:snapToGrid w:val="0"/>
        <w:spacing w:line="360" w:lineRule="auto"/>
        <w:ind w:firstLine="480" w:firstLineChars="200"/>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电    话：17354000115、17717566262</w:t>
      </w:r>
    </w:p>
    <w:p>
      <w:pPr>
        <w:snapToGrid w:val="0"/>
        <w:spacing w:line="360" w:lineRule="auto"/>
        <w:ind w:firstLine="482" w:firstLineChars="200"/>
        <w:rPr>
          <w:rFonts w:ascii="Times New Roman" w:hAnsi="Times New Roman" w:eastAsia="仿宋"/>
          <w:b/>
          <w:bCs/>
          <w:sz w:val="24"/>
          <w:szCs w:val="24"/>
          <w:highlight w:val="none"/>
        </w:rPr>
      </w:pPr>
      <w:r>
        <w:rPr>
          <w:rFonts w:hint="eastAsia" w:ascii="Times New Roman" w:hAnsi="Times New Roman" w:eastAsia="仿宋"/>
          <w:b/>
          <w:bCs/>
          <w:sz w:val="24"/>
          <w:szCs w:val="24"/>
          <w:highlight w:val="none"/>
        </w:rPr>
        <w:t>9.2招标代理机构</w:t>
      </w:r>
    </w:p>
    <w:p>
      <w:pPr>
        <w:snapToGrid w:val="0"/>
        <w:spacing w:line="360" w:lineRule="auto"/>
        <w:ind w:firstLine="480" w:firstLineChars="200"/>
        <w:rPr>
          <w:rFonts w:ascii="Times New Roman" w:hAnsi="Times New Roman" w:eastAsia="仿宋"/>
          <w:sz w:val="24"/>
          <w:szCs w:val="24"/>
          <w:highlight w:val="none"/>
        </w:rPr>
      </w:pPr>
      <w:r>
        <w:rPr>
          <w:rFonts w:hint="eastAsia" w:ascii="Times New Roman" w:hAnsi="Times New Roman" w:eastAsia="仿宋"/>
          <w:sz w:val="24"/>
          <w:szCs w:val="24"/>
          <w:highlight w:val="none"/>
        </w:rPr>
        <w:t>招标代理机构：安徽省招标集团股份有限公司</w:t>
      </w:r>
    </w:p>
    <w:p>
      <w:pPr>
        <w:snapToGrid w:val="0"/>
        <w:spacing w:line="360" w:lineRule="auto"/>
        <w:ind w:firstLine="480" w:firstLineChars="200"/>
        <w:rPr>
          <w:rFonts w:ascii="Times New Roman" w:hAnsi="Times New Roman" w:eastAsia="仿宋"/>
          <w:sz w:val="24"/>
          <w:szCs w:val="24"/>
          <w:highlight w:val="none"/>
        </w:rPr>
      </w:pPr>
      <w:r>
        <w:rPr>
          <w:rFonts w:hint="eastAsia" w:ascii="Times New Roman" w:hAnsi="Times New Roman" w:eastAsia="仿宋"/>
          <w:sz w:val="24"/>
          <w:szCs w:val="24"/>
          <w:highlight w:val="none"/>
        </w:rPr>
        <w:t>地    址：安徽省合肥市包河大道236号</w:t>
      </w:r>
    </w:p>
    <w:p>
      <w:pPr>
        <w:snapToGrid w:val="0"/>
        <w:spacing w:line="360" w:lineRule="auto"/>
        <w:ind w:firstLine="480" w:firstLineChars="200"/>
        <w:rPr>
          <w:rFonts w:ascii="Times New Roman" w:hAnsi="Times New Roman" w:eastAsia="仿宋"/>
          <w:sz w:val="24"/>
          <w:szCs w:val="24"/>
          <w:highlight w:val="none"/>
        </w:rPr>
      </w:pPr>
      <w:r>
        <w:rPr>
          <w:rFonts w:hint="eastAsia" w:ascii="Times New Roman" w:hAnsi="Times New Roman" w:eastAsia="仿宋"/>
          <w:sz w:val="24"/>
          <w:szCs w:val="24"/>
          <w:highlight w:val="none"/>
        </w:rPr>
        <w:t xml:space="preserve">联 系 人：王瑜秀、王伟  </w:t>
      </w:r>
    </w:p>
    <w:p>
      <w:pPr>
        <w:snapToGrid w:val="0"/>
        <w:spacing w:line="360" w:lineRule="auto"/>
        <w:ind w:firstLine="480" w:firstLineChars="200"/>
        <w:rPr>
          <w:rFonts w:hint="eastAsia" w:ascii="Times New Roman" w:hAnsi="Times New Roman" w:eastAsia="仿宋"/>
          <w:sz w:val="24"/>
          <w:szCs w:val="24"/>
          <w:highlight w:val="none"/>
        </w:rPr>
      </w:pPr>
      <w:r>
        <w:rPr>
          <w:rFonts w:hint="eastAsia" w:ascii="Times New Roman" w:hAnsi="Times New Roman" w:eastAsia="仿宋"/>
          <w:sz w:val="24"/>
          <w:szCs w:val="24"/>
          <w:highlight w:val="none"/>
        </w:rPr>
        <w:t>电    话：0551-62220270、62220275、19966468545</w:t>
      </w:r>
    </w:p>
    <w:p>
      <w:pPr>
        <w:snapToGrid w:val="0"/>
        <w:spacing w:line="360" w:lineRule="auto"/>
        <w:ind w:firstLine="480" w:firstLineChars="200"/>
        <w:rPr>
          <w:rFonts w:hint="eastAsia" w:ascii="Times New Roman" w:hAnsi="Times New Roman" w:eastAsia="仿宋"/>
          <w:sz w:val="24"/>
          <w:szCs w:val="24"/>
          <w:highlight w:val="none"/>
        </w:rPr>
      </w:pPr>
      <w:r>
        <w:rPr>
          <w:rFonts w:hint="eastAsia" w:ascii="Times New Roman" w:hAnsi="Times New Roman" w:eastAsia="仿宋"/>
          <w:sz w:val="24"/>
          <w:szCs w:val="24"/>
          <w:highlight w:val="none"/>
        </w:rPr>
        <w:t xml:space="preserve">邮    箱：zhaobiao7@ah-inter.com  </w:t>
      </w:r>
    </w:p>
    <w:p>
      <w:pPr>
        <w:spacing w:line="360" w:lineRule="auto"/>
        <w:ind w:firstLine="480" w:firstLineChars="200"/>
        <w:rPr>
          <w:rFonts w:hint="eastAsia" w:ascii="Times New Roman" w:hAnsi="Times New Roman" w:eastAsia="仿宋"/>
          <w:highlight w:val="none"/>
        </w:rPr>
      </w:pPr>
      <w:r>
        <w:rPr>
          <w:rFonts w:hint="eastAsia" w:ascii="Times New Roman" w:hAnsi="Times New Roman" w:eastAsia="仿宋"/>
          <w:sz w:val="24"/>
          <w:szCs w:val="24"/>
          <w:highlight w:val="none"/>
        </w:rPr>
        <w:t>注：应急客服电话：0551-62220153（接听时间：8:30-12:00，13:30-17:30，节假日除外。潜在投标人应优先拨打项目联系人联系电话，无人接听时再拨打该“应急客服电话”）</w:t>
      </w:r>
      <w:bookmarkStart w:id="86" w:name="_Toc20546"/>
      <w:bookmarkStart w:id="87" w:name="_Toc11512"/>
      <w:bookmarkStart w:id="88" w:name="_Toc24569"/>
      <w:bookmarkStart w:id="89" w:name="_Toc18781"/>
      <w:bookmarkStart w:id="90" w:name="_Toc151393380"/>
      <w:bookmarkStart w:id="91" w:name="_Toc27066"/>
    </w:p>
    <w:p>
      <w:pPr>
        <w:pStyle w:val="3"/>
        <w:spacing w:before="0" w:after="0" w:line="360" w:lineRule="auto"/>
        <w:rPr>
          <w:rFonts w:ascii="Times New Roman" w:hAnsi="Times New Roman" w:eastAsia="仿宋"/>
          <w:highlight w:val="none"/>
        </w:rPr>
      </w:pPr>
      <w:r>
        <w:rPr>
          <w:rFonts w:hint="eastAsia" w:ascii="Times New Roman" w:hAnsi="Times New Roman" w:eastAsia="仿宋"/>
          <w:highlight w:val="none"/>
        </w:rPr>
        <w:t>10</w:t>
      </w:r>
      <w:r>
        <w:rPr>
          <w:rFonts w:ascii="Times New Roman" w:hAnsi="Times New Roman" w:eastAsia="仿宋"/>
          <w:highlight w:val="none"/>
        </w:rPr>
        <w:t xml:space="preserve">. </w:t>
      </w:r>
      <w:r>
        <w:rPr>
          <w:rFonts w:hint="eastAsia" w:ascii="Times New Roman" w:hAnsi="Times New Roman" w:eastAsia="仿宋"/>
          <w:highlight w:val="none"/>
        </w:rPr>
        <w:t>其他事项说明</w:t>
      </w:r>
      <w:bookmarkEnd w:id="86"/>
      <w:bookmarkEnd w:id="87"/>
      <w:bookmarkEnd w:id="88"/>
      <w:bookmarkEnd w:id="89"/>
      <w:bookmarkEnd w:id="90"/>
      <w:bookmarkEnd w:id="91"/>
    </w:p>
    <w:p>
      <w:pPr>
        <w:widowControl/>
        <w:topLinePunct/>
        <w:spacing w:line="360" w:lineRule="auto"/>
        <w:ind w:firstLine="480" w:firstLineChars="200"/>
        <w:rPr>
          <w:rFonts w:ascii="Times New Roman" w:hAnsi="Times New Roman" w:eastAsia="仿宋"/>
          <w:sz w:val="24"/>
          <w:szCs w:val="24"/>
          <w:highlight w:val="none"/>
        </w:rPr>
      </w:pPr>
      <w:r>
        <w:rPr>
          <w:rFonts w:hint="eastAsia" w:ascii="Times New Roman" w:hAnsi="Times New Roman" w:eastAsia="仿宋"/>
          <w:sz w:val="24"/>
          <w:szCs w:val="24"/>
          <w:highlight w:val="none"/>
        </w:rPr>
        <w:t>（1）潜在投标人须登录“优质采云采购平台”（网址：</w:t>
      </w:r>
      <w:r>
        <w:rPr>
          <w:rFonts w:ascii="Times New Roman" w:hAnsi="Times New Roman" w:eastAsia="仿宋"/>
          <w:sz w:val="24"/>
          <w:szCs w:val="24"/>
          <w:highlight w:val="none"/>
        </w:rPr>
        <w:t>https://www.youzhicai.com/</w:t>
      </w:r>
      <w:r>
        <w:rPr>
          <w:rFonts w:hint="eastAsia" w:ascii="Times New Roman" w:hAnsi="Times New Roman" w:eastAsia="仿宋"/>
          <w:sz w:val="24"/>
          <w:szCs w:val="24"/>
          <w:highlight w:val="none"/>
        </w:rPr>
        <w:t>，以下称“优质采平台”）参与本项目采购活动。首次登录须办理注册手续，请务必选择注册为“投标人角色”类型。注册流程见优质采平台“用户注册”栏目，咨询电话：400-0099-555。因未及时办理注册手续影响参加采购活动的，责任自负。</w:t>
      </w:r>
    </w:p>
    <w:p>
      <w:pPr>
        <w:widowControl/>
        <w:topLinePunct/>
        <w:spacing w:line="360" w:lineRule="auto"/>
        <w:ind w:firstLine="480" w:firstLineChars="200"/>
        <w:rPr>
          <w:rFonts w:ascii="Times New Roman" w:hAnsi="Times New Roman" w:eastAsia="仿宋"/>
          <w:sz w:val="24"/>
          <w:szCs w:val="24"/>
          <w:highlight w:val="none"/>
        </w:rPr>
      </w:pPr>
      <w:r>
        <w:rPr>
          <w:rFonts w:hint="eastAsia" w:ascii="Times New Roman" w:hAnsi="Times New Roman" w:eastAsia="仿宋"/>
          <w:sz w:val="24"/>
          <w:szCs w:val="24"/>
          <w:highlight w:val="none"/>
        </w:rPr>
        <w:t>（2）已注册的潜在投标人可登录优质采平台获取采购文件，本项目的采购文件及其他资料（含澄清、答疑及相关补充文件）通过优质采平台发布，采购人/代理机构不再另行书面通知，潜在投标人应及时关注、查阅优质采平台。因未及时查看导致不利后果的，责任自负。</w:t>
      </w:r>
    </w:p>
    <w:p>
      <w:pPr>
        <w:widowControl/>
        <w:topLinePunct/>
        <w:spacing w:line="360" w:lineRule="auto"/>
        <w:ind w:firstLine="480" w:firstLineChars="200"/>
        <w:rPr>
          <w:rFonts w:ascii="Times New Roman" w:hAnsi="Times New Roman" w:eastAsia="仿宋"/>
          <w:sz w:val="24"/>
          <w:szCs w:val="24"/>
          <w:highlight w:val="none"/>
        </w:rPr>
      </w:pPr>
      <w:r>
        <w:rPr>
          <w:rFonts w:hint="eastAsia" w:ascii="Times New Roman" w:hAnsi="Times New Roman" w:eastAsia="仿宋"/>
          <w:sz w:val="24"/>
          <w:szCs w:val="24"/>
          <w:highlight w:val="none"/>
        </w:rPr>
        <w:t>（3）已注册的潜在投标人若注册信息发生变更（如：与初始注册信息不一致），应及时网上提交变更申请。因未及时变更导致不利后果的，责任自负。</w:t>
      </w:r>
    </w:p>
    <w:p>
      <w:pPr>
        <w:widowControl/>
        <w:topLinePunct/>
        <w:spacing w:line="360" w:lineRule="auto"/>
        <w:ind w:firstLine="480" w:firstLineChars="200"/>
        <w:rPr>
          <w:rFonts w:hint="eastAsia" w:ascii="Times New Roman" w:hAnsi="Times New Roman" w:eastAsia="仿宋"/>
          <w:sz w:val="24"/>
          <w:szCs w:val="24"/>
          <w:highlight w:val="none"/>
        </w:rPr>
      </w:pPr>
      <w:r>
        <w:rPr>
          <w:rFonts w:hint="eastAsia" w:ascii="Times New Roman" w:hAnsi="Times New Roman" w:eastAsia="仿宋"/>
          <w:sz w:val="24"/>
          <w:szCs w:val="24"/>
          <w:highlight w:val="none"/>
        </w:rPr>
        <w:t xml:space="preserve">（4）本项目采用全流程电子化采购方式，潜在投标人须办理CA数字证书（以下简称CA），CA用于电子投标文件的签章及上传（上传投标文件需使用CA进行加密）；CA办理详见《关于优质采平台数字证书办理的须知》   </w:t>
      </w:r>
    </w:p>
    <w:p>
      <w:pPr>
        <w:widowControl/>
        <w:topLinePunct/>
        <w:spacing w:line="360" w:lineRule="auto"/>
        <w:ind w:firstLine="480" w:firstLineChars="200"/>
        <w:rPr>
          <w:rFonts w:hint="eastAsia" w:ascii="Times New Roman" w:hAnsi="Times New Roman" w:eastAsia="仿宋"/>
          <w:sz w:val="24"/>
          <w:szCs w:val="24"/>
          <w:highlight w:val="none"/>
        </w:rPr>
      </w:pPr>
      <w:r>
        <w:rPr>
          <w:rFonts w:hint="eastAsia" w:ascii="Times New Roman" w:hAnsi="Times New Roman" w:eastAsia="仿宋"/>
          <w:sz w:val="24"/>
          <w:szCs w:val="24"/>
          <w:highlight w:val="none"/>
        </w:rPr>
        <w:t>（http://www.youzhicai.com/nd/a_8f80a7ec-911f-4c4d-a123-f8849880f045.html）；咨询热线：400-0099-555。</w:t>
      </w:r>
    </w:p>
    <w:p>
      <w:pPr>
        <w:widowControl/>
        <w:topLinePunct/>
        <w:adjustRightInd w:val="0"/>
        <w:spacing w:line="360" w:lineRule="auto"/>
        <w:ind w:firstLine="480" w:firstLineChars="200"/>
        <w:rPr>
          <w:rFonts w:ascii="Times New Roman" w:hAnsi="Times New Roman" w:eastAsia="仿宋"/>
          <w:sz w:val="24"/>
          <w:szCs w:val="24"/>
          <w:highlight w:val="none"/>
        </w:rPr>
      </w:pPr>
      <w:r>
        <w:rPr>
          <w:rFonts w:hint="eastAsia" w:ascii="Times New Roman" w:hAnsi="Times New Roman" w:eastAsia="仿宋"/>
          <w:sz w:val="24"/>
          <w:szCs w:val="24"/>
          <w:highlight w:val="none"/>
        </w:rPr>
        <w:t xml:space="preserve">（5）电子投标文件必须使用“优质采投标工具客户端”制作生成并上传。下载地址：http://toolcdn.youzhicai.com/tools/BidderTools.zip，使用说明书及视频教程下载地址: </w:t>
      </w:r>
      <w:r>
        <w:rPr>
          <w:rFonts w:ascii="Times New Roman" w:hAnsi="Times New Roman" w:eastAsia="仿宋"/>
          <w:sz w:val="24"/>
          <w:szCs w:val="24"/>
          <w:highlight w:val="none"/>
        </w:rPr>
        <w:t>http://file.youzhicai.com/files/BidderHelp.rar</w:t>
      </w:r>
      <w:r>
        <w:rPr>
          <w:rFonts w:hint="eastAsia" w:ascii="Times New Roman" w:hAnsi="Times New Roman" w:eastAsia="仿宋"/>
          <w:sz w:val="24"/>
          <w:szCs w:val="24"/>
          <w:highlight w:val="none"/>
        </w:rPr>
        <w:t>。</w:t>
      </w:r>
    </w:p>
    <w:p/>
    <w:p>
      <w:pPr>
        <w:pStyle w:val="2"/>
      </w:pPr>
    </w:p>
    <w:p/>
    <w:p>
      <w:pPr>
        <w:pStyle w:val="2"/>
        <w:rPr>
          <w:rFonts w:hint="eastAsia" w:eastAsia="宋体"/>
          <w:lang w:val="en-US" w:eastAsia="zh-CN"/>
        </w:rPr>
      </w:pPr>
    </w:p>
    <w:p>
      <w:pPr>
        <w:widowControl/>
        <w:topLinePunct/>
        <w:adjustRightInd w:val="0"/>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核心业务系统容灾能力建设项目0</w:t>
      </w: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标包</w:t>
      </w:r>
      <w:r>
        <w:rPr>
          <w:rFonts w:hint="eastAsia" w:ascii="仿宋" w:hAnsi="仿宋" w:eastAsia="仿宋" w:cs="仿宋"/>
          <w:b/>
          <w:bCs/>
          <w:sz w:val="24"/>
          <w:szCs w:val="24"/>
          <w:highlight w:val="none"/>
          <w:lang w:val="en-US" w:eastAsia="zh-CN"/>
        </w:rPr>
        <w:t>投标网址：</w:t>
      </w:r>
      <w:r>
        <w:rPr>
          <w:rFonts w:hint="eastAsia" w:ascii="仿宋" w:hAnsi="仿宋" w:eastAsia="仿宋" w:cs="仿宋"/>
          <w:sz w:val="24"/>
          <w:szCs w:val="24"/>
          <w:highlight w:val="none"/>
        </w:rPr>
        <w:t>https://www.youzhicai.com/nd/1422a871-c55e-dee2-b2df-ff39187454f3-1.html</w:t>
      </w:r>
      <w:bookmarkStart w:id="92" w:name="_GoBack"/>
      <w:bookmarkEnd w:id="9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5968E"/>
    <w:multiLevelType w:val="singleLevel"/>
    <w:tmpl w:val="1B75968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ZjBhYTIwNWQ0MzFlYWZmYjNlZGY3OWFkZjAyMGUifQ=="/>
  </w:docVars>
  <w:rsids>
    <w:rsidRoot w:val="33451341"/>
    <w:rsid w:val="246A2826"/>
    <w:rsid w:val="33451341"/>
    <w:rsid w:val="7DD26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1700</Words>
  <Characters>2279</Characters>
  <Lines>0</Lines>
  <Paragraphs>0</Paragraphs>
  <TotalTime>0</TotalTime>
  <ScaleCrop>false</ScaleCrop>
  <LinksUpToDate>false</LinksUpToDate>
  <CharactersWithSpaces>2344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2024-05-15T07:02:00Z</dcterms:created>
  <dc:creator>校对-王瑜秀</dc:creator>
  <cp:lastModifiedBy>根本停不下来</cp:lastModifiedBy>
  <dcterms:modified xsi:type="dcterms:W3CDTF">2024-05-15T08:00:25Z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011A458D55D6419887D4FF37E7D4C423_11</vt:lpwstr>
  </property>
</Properties>
</file>